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BC9" w:rsidRPr="00610AB6" w:rsidRDefault="00D95BC9" w:rsidP="00D14869">
      <w:pPr>
        <w:pStyle w:val="Sansinterligne"/>
        <w:rPr>
          <w:i/>
        </w:rPr>
      </w:pPr>
      <w:r w:rsidRPr="00610AB6">
        <w:rPr>
          <w:rStyle w:val="binomial"/>
          <w:bCs/>
          <w:i/>
          <w:iCs/>
        </w:rPr>
        <w:t xml:space="preserve">Abies pinsapo </w:t>
      </w:r>
      <w:hyperlink r:id="rId5" w:tooltip="Pierre Edmond Boissier" w:history="1">
        <w:r w:rsidRPr="00610AB6">
          <w:rPr>
            <w:rStyle w:val="Lienhypertexte"/>
            <w:i/>
            <w:color w:val="auto"/>
            <w:u w:val="none"/>
          </w:rPr>
          <w:t>Boiss.</w:t>
        </w:r>
      </w:hyperlink>
      <w:r w:rsidRPr="00610AB6">
        <w:rPr>
          <w:i/>
        </w:rPr>
        <w:t xml:space="preserve"> </w:t>
      </w:r>
    </w:p>
    <w:p w:rsidR="00850F7E" w:rsidRPr="00610AB6" w:rsidRDefault="00850F7E" w:rsidP="00D14869">
      <w:pPr>
        <w:pStyle w:val="Sansinterligne"/>
        <w:rPr>
          <w:i/>
        </w:rPr>
      </w:pPr>
      <w:r w:rsidRPr="00610AB6">
        <w:rPr>
          <w:i/>
        </w:rPr>
        <w:t>Acer monspessulanum L.</w:t>
      </w:r>
    </w:p>
    <w:p w:rsidR="00850F7E" w:rsidRPr="00610AB6" w:rsidRDefault="00174461" w:rsidP="00017C4B">
      <w:pPr>
        <w:pStyle w:val="Sansinterligne"/>
        <w:rPr>
          <w:i/>
        </w:rPr>
      </w:pPr>
      <w:hyperlink r:id="rId6" w:tooltip="Voir les taxons rattachés à ce genre" w:history="1">
        <w:r w:rsidR="00850F7E" w:rsidRPr="00610AB6">
          <w:rPr>
            <w:rStyle w:val="Lienhypertexte"/>
            <w:i/>
            <w:iCs/>
            <w:color w:val="auto"/>
            <w:u w:val="none"/>
            <w:bdr w:val="none" w:sz="0" w:space="0" w:color="auto" w:frame="1"/>
          </w:rPr>
          <w:t>Acer</w:t>
        </w:r>
      </w:hyperlink>
      <w:r w:rsidR="00850F7E" w:rsidRPr="00610AB6">
        <w:rPr>
          <w:rStyle w:val="sci"/>
          <w:i/>
        </w:rPr>
        <w:t> campestre L.</w:t>
      </w:r>
      <w:r w:rsidR="00850F7E" w:rsidRPr="00610AB6">
        <w:rPr>
          <w:rStyle w:val="nomenclature"/>
          <w:i/>
        </w:rPr>
        <w:t>.</w:t>
      </w:r>
    </w:p>
    <w:p w:rsidR="00850F7E" w:rsidRPr="00610AB6" w:rsidRDefault="00850F7E" w:rsidP="00C01147">
      <w:pPr>
        <w:pStyle w:val="Sansinterligne"/>
        <w:rPr>
          <w:i/>
        </w:rPr>
      </w:pPr>
      <w:r w:rsidRPr="00610AB6">
        <w:rPr>
          <w:i/>
        </w:rPr>
        <w:t>Amelanchier ovalis Medik.</w:t>
      </w:r>
    </w:p>
    <w:p w:rsidR="00850F7E" w:rsidRPr="00610AB6" w:rsidRDefault="00850F7E" w:rsidP="008D1B73">
      <w:pPr>
        <w:pStyle w:val="Sansinterligne"/>
        <w:rPr>
          <w:i/>
        </w:rPr>
      </w:pPr>
      <w:r w:rsidRPr="00610AB6">
        <w:rPr>
          <w:i/>
        </w:rPr>
        <w:t>Anagallis arvensis L. subsp. arvensis</w:t>
      </w:r>
    </w:p>
    <w:p w:rsidR="00D95BC9" w:rsidRPr="00610AB6" w:rsidRDefault="00D95BC9" w:rsidP="00D95BC9">
      <w:pPr>
        <w:pStyle w:val="Sansinterligne"/>
        <w:rPr>
          <w:i/>
        </w:rPr>
      </w:pPr>
      <w:r w:rsidRPr="00610AB6">
        <w:rPr>
          <w:i/>
        </w:rPr>
        <w:t>Aphyllanthes monspeliensis L.</w:t>
      </w:r>
    </w:p>
    <w:p w:rsidR="00850F7E" w:rsidRPr="00296248" w:rsidRDefault="00850F7E" w:rsidP="00296248">
      <w:pPr>
        <w:rPr>
          <w:rStyle w:val="rnormal"/>
          <w:bCs/>
          <w:i/>
          <w:shd w:val="clear" w:color="auto" w:fill="F9F9F9"/>
        </w:rPr>
      </w:pPr>
      <w:r w:rsidRPr="00296248">
        <w:rPr>
          <w:bCs/>
          <w:i/>
          <w:iCs/>
          <w:shd w:val="clear" w:color="auto" w:fill="F9F9F9"/>
        </w:rPr>
        <w:t xml:space="preserve">Aptenia cordifolia </w:t>
      </w:r>
      <w:r w:rsidRPr="00296248">
        <w:rPr>
          <w:rStyle w:val="rnormal"/>
          <w:bCs/>
          <w:i/>
          <w:shd w:val="clear" w:color="auto" w:fill="F9F9F9"/>
        </w:rPr>
        <w:t>(</w:t>
      </w:r>
      <w:hyperlink r:id="rId7" w:tooltip="Carolus Linnaeus le Jeune" w:history="1">
        <w:r w:rsidRPr="00296248">
          <w:rPr>
            <w:rStyle w:val="Lienhypertexte"/>
            <w:bCs/>
            <w:i/>
            <w:color w:val="auto"/>
            <w:u w:val="none"/>
            <w:shd w:val="clear" w:color="auto" w:fill="F9F9F9"/>
          </w:rPr>
          <w:t>L. f.</w:t>
        </w:r>
      </w:hyperlink>
      <w:r w:rsidRPr="00296248">
        <w:rPr>
          <w:rStyle w:val="rnormal"/>
          <w:bCs/>
          <w:i/>
          <w:shd w:val="clear" w:color="auto" w:fill="F9F9F9"/>
        </w:rPr>
        <w:t>) </w:t>
      </w:r>
      <w:hyperlink r:id="rId8" w:tooltip="Martin Heinrich Gustav Schwantes" w:history="1">
        <w:r w:rsidRPr="00296248">
          <w:rPr>
            <w:rStyle w:val="Lienhypertexte"/>
            <w:bCs/>
            <w:i/>
            <w:color w:val="auto"/>
            <w:u w:val="none"/>
            <w:shd w:val="clear" w:color="auto" w:fill="F9F9F9"/>
          </w:rPr>
          <w:t>Schwantes</w:t>
        </w:r>
      </w:hyperlink>
      <w:r w:rsidRPr="00296248">
        <w:rPr>
          <w:rStyle w:val="rnormal"/>
          <w:bCs/>
          <w:i/>
          <w:shd w:val="clear" w:color="auto" w:fill="F9F9F9"/>
        </w:rPr>
        <w:t xml:space="preserve">, </w:t>
      </w:r>
    </w:p>
    <w:p w:rsidR="004A04B7" w:rsidRPr="00610AB6" w:rsidRDefault="004A04B7" w:rsidP="004A04B7">
      <w:pPr>
        <w:pStyle w:val="Sansinterligne"/>
        <w:rPr>
          <w:rStyle w:val="rnormal"/>
          <w:bCs/>
          <w:i/>
          <w:lang w:val="en-US"/>
        </w:rPr>
      </w:pPr>
      <w:r w:rsidRPr="00610AB6">
        <w:rPr>
          <w:bCs/>
          <w:i/>
          <w:iCs/>
          <w:lang w:val="en-US"/>
        </w:rPr>
        <w:t>Arctium lappa L.</w:t>
      </w:r>
      <w:r w:rsidRPr="00610AB6">
        <w:rPr>
          <w:rStyle w:val="rnormal"/>
          <w:bCs/>
          <w:i/>
          <w:lang w:val="en-US"/>
        </w:rPr>
        <w:t>,</w:t>
      </w:r>
    </w:p>
    <w:p w:rsidR="00C11130" w:rsidRPr="00610AB6" w:rsidRDefault="00C11130" w:rsidP="00C11130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Arum italicum Miller</w:t>
      </w:r>
    </w:p>
    <w:p w:rsidR="00850F7E" w:rsidRPr="00610AB6" w:rsidRDefault="00850F7E" w:rsidP="003B1B09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Asparagus acutifolius L.</w:t>
      </w:r>
    </w:p>
    <w:p w:rsidR="009F02AC" w:rsidRPr="00610AB6" w:rsidRDefault="009F02AC" w:rsidP="009F02AC">
      <w:pPr>
        <w:pStyle w:val="Sansinterligne"/>
        <w:rPr>
          <w:i/>
          <w:lang w:val="en-US"/>
        </w:rPr>
      </w:pPr>
      <w:r w:rsidRPr="00610AB6">
        <w:rPr>
          <w:rStyle w:val="st1"/>
          <w:i/>
          <w:lang w:val="en-US"/>
        </w:rPr>
        <w:t>Asperula cynanchica L.</w:t>
      </w:r>
    </w:p>
    <w:p w:rsidR="00CE0B38" w:rsidRPr="00610AB6" w:rsidRDefault="00CE0B38" w:rsidP="003B1B09">
      <w:pPr>
        <w:pStyle w:val="Sansinterligne"/>
        <w:rPr>
          <w:i/>
          <w:lang w:val="en-US"/>
        </w:rPr>
      </w:pPr>
      <w:r w:rsidRPr="00610AB6">
        <w:rPr>
          <w:rStyle w:val="binomial"/>
          <w:bCs/>
          <w:i/>
          <w:iCs/>
          <w:lang w:val="en-US"/>
        </w:rPr>
        <w:t xml:space="preserve">Asplenium scolopendrium </w:t>
      </w:r>
      <w:hyperlink r:id="rId9" w:tooltip="Carl Linnaeus" w:history="1">
        <w:r w:rsidRPr="00610AB6">
          <w:rPr>
            <w:rStyle w:val="Lienhypertexte"/>
            <w:i/>
            <w:color w:val="auto"/>
            <w:u w:val="none"/>
            <w:lang w:val="en-US"/>
          </w:rPr>
          <w:t>L.</w:t>
        </w:r>
      </w:hyperlink>
    </w:p>
    <w:p w:rsidR="00850F7E" w:rsidRPr="00610AB6" w:rsidRDefault="003E6639" w:rsidP="003B1B09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Asplenium onopteris L.</w:t>
      </w:r>
      <w:r w:rsidRPr="00610AB6">
        <w:rPr>
          <w:i/>
          <w:lang w:val="en-US"/>
        </w:rPr>
        <w:br/>
      </w:r>
      <w:r w:rsidR="00850F7E" w:rsidRPr="00610AB6">
        <w:rPr>
          <w:i/>
          <w:lang w:val="en-US"/>
        </w:rPr>
        <w:t>Asplenium</w:t>
      </w:r>
      <w:r w:rsidR="00850F7E" w:rsidRPr="00610AB6">
        <w:rPr>
          <w:rStyle w:val="Accentuation"/>
          <w:bCs/>
          <w:iCs w:val="0"/>
          <w:shd w:val="clear" w:color="auto" w:fill="FFFFFF"/>
          <w:lang w:val="en-US"/>
        </w:rPr>
        <w:t xml:space="preserve"> trichomanes</w:t>
      </w:r>
      <w:r w:rsidR="00850F7E" w:rsidRPr="00610AB6">
        <w:rPr>
          <w:i/>
          <w:lang w:val="en-US"/>
        </w:rPr>
        <w:t xml:space="preserve"> L.</w:t>
      </w:r>
    </w:p>
    <w:p w:rsidR="00850F7E" w:rsidRPr="00610AB6" w:rsidRDefault="00850F7E" w:rsidP="00C01147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Bituminaria bituminosa (L.) E.H. Stirton</w:t>
      </w:r>
    </w:p>
    <w:p w:rsidR="00850F7E" w:rsidRPr="00610AB6" w:rsidRDefault="00850F7E" w:rsidP="00EE264C">
      <w:pPr>
        <w:pStyle w:val="Sansinterligne"/>
        <w:rPr>
          <w:i/>
        </w:rPr>
      </w:pPr>
      <w:r w:rsidRPr="00610AB6">
        <w:rPr>
          <w:i/>
        </w:rPr>
        <w:t>Buddleja davidii Franchet</w:t>
      </w:r>
    </w:p>
    <w:p w:rsidR="003E6639" w:rsidRPr="00610AB6" w:rsidRDefault="003E6639" w:rsidP="00EE264C">
      <w:pPr>
        <w:pStyle w:val="Sansinterligne"/>
        <w:rPr>
          <w:i/>
        </w:rPr>
      </w:pPr>
      <w:r w:rsidRPr="00610AB6">
        <w:rPr>
          <w:rStyle w:val="binomial"/>
          <w:bCs/>
          <w:i/>
          <w:iCs/>
        </w:rPr>
        <w:t>Bupleurum falcatum</w:t>
      </w:r>
      <w:r w:rsidRPr="00610AB6">
        <w:rPr>
          <w:i/>
        </w:rPr>
        <w:t xml:space="preserve"> L.</w:t>
      </w:r>
    </w:p>
    <w:p w:rsidR="00850F7E" w:rsidRPr="00610AB6" w:rsidRDefault="00850F7E" w:rsidP="00EE264C">
      <w:pPr>
        <w:pStyle w:val="Sansinterligne"/>
        <w:rPr>
          <w:i/>
        </w:rPr>
      </w:pPr>
      <w:r w:rsidRPr="00610AB6">
        <w:rPr>
          <w:i/>
        </w:rPr>
        <w:t>Buxus sempervirens L.</w:t>
      </w:r>
    </w:p>
    <w:p w:rsidR="00850F7E" w:rsidRPr="00610AB6" w:rsidRDefault="00850F7E" w:rsidP="0003780C">
      <w:pPr>
        <w:pStyle w:val="Sansinterligne"/>
        <w:rPr>
          <w:i/>
        </w:rPr>
      </w:pPr>
      <w:r w:rsidRPr="00610AB6">
        <w:rPr>
          <w:i/>
        </w:rPr>
        <w:t>Calamintha nepeta (L.) Savi</w:t>
      </w:r>
    </w:p>
    <w:p w:rsidR="00C11130" w:rsidRPr="00610AB6" w:rsidRDefault="00C11130" w:rsidP="00C11130">
      <w:pPr>
        <w:pStyle w:val="Sansinterligne"/>
        <w:rPr>
          <w:bCs/>
          <w:i/>
          <w:iCs/>
        </w:rPr>
      </w:pPr>
      <w:r w:rsidRPr="00610AB6">
        <w:rPr>
          <w:bCs/>
          <w:i/>
          <w:iCs/>
        </w:rPr>
        <w:t>Campanula trachelium L.</w:t>
      </w:r>
    </w:p>
    <w:p w:rsidR="00C11130" w:rsidRPr="00610AB6" w:rsidRDefault="00C11130" w:rsidP="00C11130">
      <w:pPr>
        <w:pStyle w:val="Sansinterligne"/>
        <w:rPr>
          <w:i/>
        </w:rPr>
      </w:pPr>
      <w:r w:rsidRPr="00610AB6">
        <w:rPr>
          <w:i/>
        </w:rPr>
        <w:t>Carlina corymbosa L.</w:t>
      </w:r>
    </w:p>
    <w:p w:rsidR="00C11130" w:rsidRPr="00610AB6" w:rsidRDefault="00C11130" w:rsidP="00C11130">
      <w:pPr>
        <w:pStyle w:val="Sansinterligne"/>
        <w:rPr>
          <w:i/>
        </w:rPr>
      </w:pPr>
      <w:r w:rsidRPr="00610AB6">
        <w:rPr>
          <w:rStyle w:val="binomial"/>
          <w:bCs/>
          <w:i/>
          <w:iCs/>
        </w:rPr>
        <w:t xml:space="preserve">Carlina vulgaris </w:t>
      </w:r>
      <w:hyperlink r:id="rId10" w:tooltip="Carl Linnaeus" w:history="1">
        <w:r w:rsidRPr="00610AB6">
          <w:rPr>
            <w:rStyle w:val="Lienhypertexte"/>
            <w:i/>
            <w:color w:val="auto"/>
            <w:u w:val="none"/>
          </w:rPr>
          <w:t>L.</w:t>
        </w:r>
      </w:hyperlink>
      <w:r w:rsidRPr="00610AB6">
        <w:rPr>
          <w:i/>
        </w:rPr>
        <w:t xml:space="preserve"> </w:t>
      </w:r>
    </w:p>
    <w:p w:rsidR="00EB1D8B" w:rsidRPr="00610AB6" w:rsidRDefault="00EB1D8B" w:rsidP="0003780C">
      <w:pPr>
        <w:pStyle w:val="Sansinterligne"/>
        <w:rPr>
          <w:i/>
        </w:rPr>
      </w:pPr>
      <w:hyperlink r:id="rId11" w:tooltip="" w:history="1">
        <w:r w:rsidRPr="00610AB6">
          <w:rPr>
            <w:rStyle w:val="Lienhypertexte"/>
            <w:i/>
            <w:iCs/>
            <w:color w:val="auto"/>
            <w:u w:val="none"/>
          </w:rPr>
          <w:t>Catananche caerulea</w:t>
        </w:r>
      </w:hyperlink>
      <w:r w:rsidRPr="00610AB6">
        <w:rPr>
          <w:i/>
        </w:rPr>
        <w:t xml:space="preserve"> L. </w:t>
      </w:r>
    </w:p>
    <w:p w:rsidR="00850F7E" w:rsidRPr="00610AB6" w:rsidRDefault="00850F7E" w:rsidP="0003780C">
      <w:pPr>
        <w:pStyle w:val="Sansinterligne"/>
        <w:rPr>
          <w:i/>
        </w:rPr>
      </w:pPr>
      <w:r w:rsidRPr="00610AB6">
        <w:rPr>
          <w:rStyle w:val="gen"/>
          <w:bCs/>
          <w:i/>
          <w:kern w:val="36"/>
          <w:lang w:val="en-US"/>
        </w:rPr>
        <w:t>Cedrus</w:t>
      </w:r>
      <w:r w:rsidRPr="00610AB6">
        <w:rPr>
          <w:rStyle w:val="sci"/>
          <w:bCs/>
          <w:i/>
          <w:kern w:val="36"/>
          <w:lang w:val="en-US"/>
        </w:rPr>
        <w:t xml:space="preserve"> </w:t>
      </w:r>
      <w:r w:rsidRPr="00610AB6">
        <w:rPr>
          <w:rStyle w:val="sp"/>
          <w:bCs/>
          <w:i/>
          <w:kern w:val="36"/>
          <w:lang w:val="en-US"/>
        </w:rPr>
        <w:t>atlantica</w:t>
      </w:r>
      <w:r w:rsidRPr="00610AB6">
        <w:rPr>
          <w:rStyle w:val="nomenclature"/>
          <w:bCs/>
          <w:i/>
          <w:kern w:val="36"/>
          <w:lang w:val="en-US"/>
        </w:rPr>
        <w:t xml:space="preserve"> (Manetti ex Endl.) </w:t>
      </w:r>
      <w:r w:rsidRPr="00610AB6">
        <w:rPr>
          <w:rStyle w:val="nomenclature"/>
          <w:bCs/>
          <w:i/>
          <w:kern w:val="36"/>
        </w:rPr>
        <w:t>Carrière</w:t>
      </w:r>
    </w:p>
    <w:p w:rsidR="00850F7E" w:rsidRPr="00610AB6" w:rsidRDefault="00850F7E" w:rsidP="0003780C">
      <w:pPr>
        <w:pStyle w:val="Sansinterligne"/>
        <w:rPr>
          <w:rStyle w:val="rnormal"/>
          <w:bCs/>
          <w:i/>
          <w:shd w:val="clear" w:color="auto" w:fill="F9F9F9"/>
        </w:rPr>
      </w:pPr>
      <w:r w:rsidRPr="00610AB6">
        <w:rPr>
          <w:bCs/>
          <w:i/>
          <w:iCs/>
          <w:shd w:val="clear" w:color="auto" w:fill="F9F9F9"/>
        </w:rPr>
        <w:t xml:space="preserve">Cedrus deodara </w:t>
      </w:r>
      <w:r w:rsidRPr="00610AB6">
        <w:rPr>
          <w:rStyle w:val="rnormal"/>
          <w:bCs/>
          <w:i/>
          <w:shd w:val="clear" w:color="auto" w:fill="F9F9F9"/>
        </w:rPr>
        <w:t>(</w:t>
      </w:r>
      <w:hyperlink r:id="rId12" w:tooltip="William Roxburgh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</w:rPr>
          <w:t>Roxb.</w:t>
        </w:r>
      </w:hyperlink>
      <w:r w:rsidRPr="00610AB6">
        <w:rPr>
          <w:rStyle w:val="rnormal"/>
          <w:bCs/>
          <w:i/>
          <w:shd w:val="clear" w:color="auto" w:fill="F9F9F9"/>
        </w:rPr>
        <w:t> ex (</w:t>
      </w:r>
      <w:hyperlink r:id="rId13" w:tooltip="David Don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</w:rPr>
          <w:t>D. Don</w:t>
        </w:r>
      </w:hyperlink>
      <w:r w:rsidRPr="00610AB6">
        <w:rPr>
          <w:rStyle w:val="rnormal"/>
          <w:bCs/>
          <w:i/>
          <w:shd w:val="clear" w:color="auto" w:fill="F9F9F9"/>
        </w:rPr>
        <w:t>) </w:t>
      </w:r>
      <w:hyperlink r:id="rId14" w:tooltip="George Don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</w:rPr>
          <w:t>G.Don</w:t>
        </w:r>
      </w:hyperlink>
      <w:r w:rsidRPr="00610AB6">
        <w:rPr>
          <w:rStyle w:val="rnormal"/>
          <w:bCs/>
          <w:i/>
          <w:shd w:val="clear" w:color="auto" w:fill="F9F9F9"/>
        </w:rPr>
        <w:t>,</w:t>
      </w:r>
    </w:p>
    <w:p w:rsidR="00850F7E" w:rsidRPr="00610AB6" w:rsidRDefault="00850F7E" w:rsidP="0003780C">
      <w:pPr>
        <w:pStyle w:val="Sansinterligne"/>
        <w:rPr>
          <w:i/>
        </w:rPr>
      </w:pPr>
      <w:r w:rsidRPr="00610AB6">
        <w:rPr>
          <w:i/>
        </w:rPr>
        <w:t>Celtis australis L.</w:t>
      </w:r>
    </w:p>
    <w:p w:rsidR="00CE0B38" w:rsidRPr="00610AB6" w:rsidRDefault="00CE0B38" w:rsidP="00CE0B38">
      <w:pPr>
        <w:pStyle w:val="Sansinterligne"/>
        <w:rPr>
          <w:i/>
        </w:rPr>
      </w:pPr>
      <w:r w:rsidRPr="00610AB6">
        <w:rPr>
          <w:i/>
        </w:rPr>
        <w:t>Centaurea pectinata L.</w:t>
      </w:r>
    </w:p>
    <w:p w:rsidR="0047686F" w:rsidRPr="00610AB6" w:rsidRDefault="0047686F" w:rsidP="0047686F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Centaurium erythraea Raf.</w:t>
      </w:r>
    </w:p>
    <w:p w:rsidR="00850F7E" w:rsidRPr="00610AB6" w:rsidRDefault="00850F7E" w:rsidP="0003780C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Centranthus ruber (L.) DC.</w:t>
      </w:r>
    </w:p>
    <w:p w:rsidR="00850F7E" w:rsidRPr="00610AB6" w:rsidRDefault="00850F7E" w:rsidP="0003780C">
      <w:pPr>
        <w:pStyle w:val="Sansinterligne"/>
        <w:rPr>
          <w:i/>
          <w:lang w:val="en-US"/>
        </w:rPr>
      </w:pPr>
      <w:r w:rsidRPr="00610AB6">
        <w:rPr>
          <w:rStyle w:val="lev"/>
          <w:b w:val="0"/>
          <w:i/>
          <w:lang w:val="en-US"/>
        </w:rPr>
        <w:t xml:space="preserve">Cephalaria leucantha </w:t>
      </w:r>
      <w:r w:rsidRPr="00610AB6">
        <w:rPr>
          <w:i/>
          <w:lang w:val="en-US"/>
        </w:rPr>
        <w:t>(Linné) Schrader</w:t>
      </w:r>
    </w:p>
    <w:p w:rsidR="00F42927" w:rsidRPr="00610AB6" w:rsidRDefault="00F42927" w:rsidP="00F42927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Chelidonium majus L.</w:t>
      </w:r>
    </w:p>
    <w:p w:rsidR="00850F7E" w:rsidRPr="00610AB6" w:rsidRDefault="00850F7E" w:rsidP="0003780C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Clematis flammula L.</w:t>
      </w:r>
    </w:p>
    <w:p w:rsidR="00850F7E" w:rsidRPr="00610AB6" w:rsidRDefault="00850F7E" w:rsidP="0003780C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Clematis vitalba L.</w:t>
      </w:r>
    </w:p>
    <w:p w:rsidR="00850F7E" w:rsidRPr="00610AB6" w:rsidRDefault="00850F7E" w:rsidP="0003780C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Convolvulus arvensis L.</w:t>
      </w:r>
    </w:p>
    <w:p w:rsidR="00850F7E" w:rsidRPr="00610AB6" w:rsidRDefault="00850F7E" w:rsidP="0003780C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coriaria myrtifolia L.</w:t>
      </w:r>
    </w:p>
    <w:p w:rsidR="00CE0B38" w:rsidRPr="00610AB6" w:rsidRDefault="00CE0B38" w:rsidP="00CE0B38">
      <w:pPr>
        <w:pStyle w:val="Sansinterligne"/>
        <w:rPr>
          <w:rStyle w:val="rnormal"/>
          <w:bCs/>
          <w:i/>
          <w:lang w:val="en-US"/>
        </w:rPr>
      </w:pPr>
      <w:r w:rsidRPr="00610AB6">
        <w:rPr>
          <w:bCs/>
          <w:i/>
          <w:iCs/>
          <w:lang w:val="en-US"/>
        </w:rPr>
        <w:t xml:space="preserve">Cornus sanguinea </w:t>
      </w:r>
      <w:hyperlink r:id="rId15" w:tooltip="Carl von Linné" w:history="1">
        <w:r w:rsidRPr="00610AB6">
          <w:rPr>
            <w:rStyle w:val="Lienhypertexte"/>
            <w:bCs/>
            <w:i/>
            <w:color w:val="auto"/>
            <w:u w:val="none"/>
            <w:lang w:val="en-US"/>
          </w:rPr>
          <w:t>L</w:t>
        </w:r>
      </w:hyperlink>
      <w:r w:rsidR="009F02AC" w:rsidRPr="00610AB6">
        <w:rPr>
          <w:i/>
          <w:lang w:val="en-US"/>
        </w:rPr>
        <w:t xml:space="preserve"> .</w:t>
      </w:r>
      <w:r w:rsidRPr="00610AB6">
        <w:rPr>
          <w:rStyle w:val="rnormal"/>
          <w:bCs/>
          <w:i/>
          <w:lang w:val="en-US"/>
        </w:rPr>
        <w:t xml:space="preserve"> </w:t>
      </w:r>
    </w:p>
    <w:p w:rsidR="00850F7E" w:rsidRPr="00610AB6" w:rsidRDefault="00850F7E" w:rsidP="0003780C">
      <w:pPr>
        <w:pStyle w:val="Sansinterligne"/>
        <w:rPr>
          <w:i/>
        </w:rPr>
      </w:pPr>
      <w:r w:rsidRPr="00610AB6">
        <w:rPr>
          <w:i/>
        </w:rPr>
        <w:t>Corylus avellana L.</w:t>
      </w:r>
    </w:p>
    <w:p w:rsidR="00850F7E" w:rsidRPr="00610AB6" w:rsidRDefault="00850F7E" w:rsidP="0003780C">
      <w:pPr>
        <w:pStyle w:val="Sansinterligne"/>
        <w:rPr>
          <w:i/>
        </w:rPr>
      </w:pPr>
      <w:r w:rsidRPr="00610AB6">
        <w:rPr>
          <w:i/>
        </w:rPr>
        <w:t>Crataegus monogyna Jacq.</w:t>
      </w:r>
    </w:p>
    <w:p w:rsidR="00850F7E" w:rsidRPr="00610AB6" w:rsidRDefault="00850F7E" w:rsidP="0003780C">
      <w:pPr>
        <w:pStyle w:val="Sansinterligne"/>
        <w:rPr>
          <w:i/>
        </w:rPr>
      </w:pPr>
      <w:r w:rsidRPr="00610AB6">
        <w:rPr>
          <w:i/>
        </w:rPr>
        <w:t>Cupressus sempervirens L.</w:t>
      </w:r>
    </w:p>
    <w:p w:rsidR="00850F7E" w:rsidRPr="00610AB6" w:rsidRDefault="00850F7E" w:rsidP="00356CD3">
      <w:pPr>
        <w:pStyle w:val="Sansinterligne"/>
        <w:rPr>
          <w:rStyle w:val="rnormal"/>
          <w:bCs/>
          <w:i/>
          <w:shd w:val="clear" w:color="auto" w:fill="F9F9F9"/>
          <w:lang w:val="en-US"/>
        </w:rPr>
      </w:pPr>
      <w:r w:rsidRPr="00610AB6">
        <w:rPr>
          <w:bCs/>
          <w:i/>
          <w:iCs/>
          <w:shd w:val="clear" w:color="auto" w:fill="F9F9F9"/>
        </w:rPr>
        <w:t xml:space="preserve">Cymbalaria muralis </w:t>
      </w:r>
      <w:hyperlink r:id="rId16" w:tooltip="Philipp Gottfried Gaertner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</w:rPr>
          <w:t>G.Gaertn.</w:t>
        </w:r>
      </w:hyperlink>
      <w:r w:rsidRPr="00610AB6">
        <w:rPr>
          <w:rStyle w:val="rnormal"/>
          <w:bCs/>
          <w:i/>
          <w:shd w:val="clear" w:color="auto" w:fill="F9F9F9"/>
        </w:rPr>
        <w:t>, </w:t>
      </w:r>
      <w:hyperlink r:id="rId17" w:tooltip="Bernhard Meyer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</w:rPr>
          <w:t>B.Mey.</w:t>
        </w:r>
      </w:hyperlink>
      <w:r w:rsidRPr="00610AB6">
        <w:rPr>
          <w:rStyle w:val="rnormal"/>
          <w:bCs/>
          <w:i/>
          <w:shd w:val="clear" w:color="auto" w:fill="F9F9F9"/>
        </w:rPr>
        <w:t> </w:t>
      </w:r>
      <w:r w:rsidRPr="00610AB6">
        <w:rPr>
          <w:rStyle w:val="rnormal"/>
          <w:bCs/>
          <w:i/>
          <w:shd w:val="clear" w:color="auto" w:fill="F9F9F9"/>
          <w:lang w:val="en-US"/>
        </w:rPr>
        <w:t>&amp; </w:t>
      </w:r>
      <w:hyperlink r:id="rId18" w:tooltip="Johannes Scherbius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Scherb.</w:t>
        </w:r>
      </w:hyperlink>
    </w:p>
    <w:p w:rsidR="00850F7E" w:rsidRPr="00610AB6" w:rsidRDefault="00850F7E" w:rsidP="00E41502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Daucus carota L.</w:t>
      </w:r>
    </w:p>
    <w:p w:rsidR="0047686F" w:rsidRPr="00610AB6" w:rsidRDefault="0047686F" w:rsidP="00E41502">
      <w:pPr>
        <w:pStyle w:val="Sansinterligne"/>
        <w:rPr>
          <w:rStyle w:val="binomial"/>
          <w:bCs/>
          <w:i/>
          <w:iCs/>
          <w:lang w:val="en-US"/>
        </w:rPr>
      </w:pPr>
      <w:r w:rsidRPr="00610AB6">
        <w:rPr>
          <w:rStyle w:val="binomial"/>
          <w:bCs/>
          <w:i/>
          <w:iCs/>
          <w:lang w:val="en-US"/>
        </w:rPr>
        <w:t>Dianthus armeria L.</w:t>
      </w:r>
    </w:p>
    <w:p w:rsidR="00850F7E" w:rsidRPr="00610AB6" w:rsidRDefault="00850F7E" w:rsidP="00E41502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Dorycnium pentaphyllum Scop.</w:t>
      </w:r>
    </w:p>
    <w:p w:rsidR="00850F7E" w:rsidRPr="00610AB6" w:rsidRDefault="00850F7E" w:rsidP="00822B0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Echinops ritro L.</w:t>
      </w:r>
    </w:p>
    <w:p w:rsidR="00850F7E" w:rsidRPr="00610AB6" w:rsidRDefault="00850F7E" w:rsidP="00C01147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Echium vulgare L.</w:t>
      </w:r>
    </w:p>
    <w:p w:rsidR="00850F7E" w:rsidRPr="00610AB6" w:rsidRDefault="00850F7E" w:rsidP="00822B0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Epilobium parviflorum Schreber</w:t>
      </w:r>
    </w:p>
    <w:p w:rsidR="00F42927" w:rsidRPr="00610AB6" w:rsidRDefault="00F42927" w:rsidP="00822B0D">
      <w:pPr>
        <w:pStyle w:val="Sansinterligne"/>
        <w:rPr>
          <w:rStyle w:val="rnormal"/>
          <w:bCs/>
          <w:i/>
        </w:rPr>
      </w:pPr>
      <w:r w:rsidRPr="00610AB6">
        <w:rPr>
          <w:bCs/>
          <w:i/>
          <w:iCs/>
        </w:rPr>
        <w:t xml:space="preserve">Equisetum telmateia </w:t>
      </w:r>
      <w:hyperlink r:id="rId19" w:tooltip="Jakob Friedrich Ehrhart" w:history="1">
        <w:r w:rsidRPr="00610AB6">
          <w:rPr>
            <w:rStyle w:val="Lienhypertexte"/>
            <w:bCs/>
            <w:i/>
            <w:color w:val="auto"/>
            <w:u w:val="none"/>
          </w:rPr>
          <w:t>Ehrh.</w:t>
        </w:r>
      </w:hyperlink>
      <w:r w:rsidRPr="00610AB6">
        <w:rPr>
          <w:rStyle w:val="rnormal"/>
          <w:bCs/>
          <w:i/>
        </w:rPr>
        <w:t xml:space="preserve">, </w:t>
      </w:r>
    </w:p>
    <w:p w:rsidR="00850F7E" w:rsidRPr="00610AB6" w:rsidRDefault="00850F7E" w:rsidP="00822B0D">
      <w:pPr>
        <w:pStyle w:val="Sansinterligne"/>
        <w:rPr>
          <w:i/>
        </w:rPr>
      </w:pPr>
      <w:r w:rsidRPr="00610AB6">
        <w:rPr>
          <w:i/>
        </w:rPr>
        <w:t>Eryngium campestre L.</w:t>
      </w:r>
      <w:r w:rsidRPr="00610AB6">
        <w:rPr>
          <w:i/>
        </w:rPr>
        <w:br/>
        <w:t>euonymus europaca L.</w:t>
      </w:r>
    </w:p>
    <w:p w:rsidR="00CE0B38" w:rsidRPr="00610AB6" w:rsidRDefault="00CE0B38" w:rsidP="00CE0B38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Eupatorium cannabinum L.</w:t>
      </w:r>
    </w:p>
    <w:p w:rsidR="00850F7E" w:rsidRPr="00610AB6" w:rsidRDefault="00850F7E" w:rsidP="00822B0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Euphorbia characias L.</w:t>
      </w:r>
    </w:p>
    <w:p w:rsidR="00566193" w:rsidRPr="00610AB6" w:rsidRDefault="00566193" w:rsidP="00A418C3">
      <w:pPr>
        <w:pStyle w:val="Sansinterligne"/>
        <w:rPr>
          <w:rStyle w:val="rnormal"/>
          <w:bCs/>
          <w:i/>
        </w:rPr>
      </w:pPr>
      <w:r w:rsidRPr="00610AB6">
        <w:rPr>
          <w:bCs/>
          <w:i/>
          <w:iCs/>
        </w:rPr>
        <w:t xml:space="preserve">Fallopia japonica </w:t>
      </w:r>
      <w:r w:rsidRPr="00610AB6">
        <w:rPr>
          <w:rStyle w:val="rnormal"/>
          <w:bCs/>
          <w:i/>
        </w:rPr>
        <w:t>(</w:t>
      </w:r>
      <w:hyperlink r:id="rId20" w:tooltip="Maarten Houttuyn" w:history="1">
        <w:r w:rsidRPr="00610AB6">
          <w:rPr>
            <w:rStyle w:val="Lienhypertexte"/>
            <w:bCs/>
            <w:i/>
            <w:color w:val="auto"/>
            <w:u w:val="none"/>
          </w:rPr>
          <w:t>Houtt.</w:t>
        </w:r>
      </w:hyperlink>
      <w:r w:rsidRPr="00610AB6">
        <w:rPr>
          <w:rStyle w:val="rnormal"/>
          <w:bCs/>
          <w:i/>
        </w:rPr>
        <w:t xml:space="preserve">) </w:t>
      </w:r>
      <w:hyperlink r:id="rId21" w:tooltip="Louis-Philippe Ronse Decraene (page inexistante)" w:history="1">
        <w:r w:rsidRPr="00610AB6">
          <w:rPr>
            <w:rStyle w:val="Lienhypertexte"/>
            <w:bCs/>
            <w:i/>
            <w:color w:val="auto"/>
            <w:u w:val="none"/>
          </w:rPr>
          <w:t>Ronse Decr.</w:t>
        </w:r>
      </w:hyperlink>
      <w:r w:rsidRPr="00610AB6">
        <w:rPr>
          <w:rStyle w:val="rnormal"/>
          <w:bCs/>
          <w:i/>
        </w:rPr>
        <w:t>,</w:t>
      </w:r>
    </w:p>
    <w:p w:rsidR="00850F7E" w:rsidRPr="00610AB6" w:rsidRDefault="00850F7E" w:rsidP="00A418C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Ficus carica L.</w:t>
      </w:r>
    </w:p>
    <w:p w:rsidR="00850F7E" w:rsidRPr="00610AB6" w:rsidRDefault="00850F7E" w:rsidP="00A418C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Fraxinus angustifolia Vahl</w:t>
      </w:r>
    </w:p>
    <w:p w:rsidR="00850F7E" w:rsidRPr="00610AB6" w:rsidRDefault="00850F7E" w:rsidP="00A418C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Galium corrudifolium Vill.</w:t>
      </w:r>
    </w:p>
    <w:p w:rsidR="00850F7E" w:rsidRPr="00610AB6" w:rsidRDefault="00850F7E" w:rsidP="00A418C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Galium mollugo L.</w:t>
      </w:r>
    </w:p>
    <w:p w:rsidR="00850F7E" w:rsidRPr="00610AB6" w:rsidRDefault="00850F7E" w:rsidP="00A418C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Genista scorpius (L.) DC.</w:t>
      </w:r>
    </w:p>
    <w:p w:rsidR="00850F7E" w:rsidRPr="00610AB6" w:rsidRDefault="00850F7E" w:rsidP="00A418C3">
      <w:pPr>
        <w:pStyle w:val="Sansinterligne"/>
        <w:rPr>
          <w:i/>
          <w:lang w:val="en-US"/>
        </w:rPr>
      </w:pPr>
      <w:r w:rsidRPr="00610AB6">
        <w:rPr>
          <w:i/>
          <w:lang w:val="en-GB"/>
        </w:rPr>
        <w:t xml:space="preserve">Geranium robertianum L. subsp. purpureum (Vill.) </w:t>
      </w:r>
      <w:r w:rsidRPr="00610AB6">
        <w:rPr>
          <w:i/>
          <w:lang w:val="en-US"/>
        </w:rPr>
        <w:t>Nyman</w:t>
      </w:r>
    </w:p>
    <w:p w:rsidR="004A04B7" w:rsidRPr="00610AB6" w:rsidRDefault="004A04B7" w:rsidP="00913EA1">
      <w:pPr>
        <w:pStyle w:val="Sansinterligne"/>
        <w:rPr>
          <w:rStyle w:val="binomial"/>
          <w:bCs/>
          <w:i/>
          <w:iCs/>
          <w:lang w:val="en-US"/>
        </w:rPr>
      </w:pPr>
      <w:r w:rsidRPr="00610AB6">
        <w:rPr>
          <w:rStyle w:val="binomial"/>
          <w:bCs/>
          <w:i/>
          <w:iCs/>
          <w:lang w:val="en-US"/>
        </w:rPr>
        <w:lastRenderedPageBreak/>
        <w:t>Geranium sanguineum L.</w:t>
      </w:r>
    </w:p>
    <w:p w:rsidR="00850F7E" w:rsidRPr="00610AB6" w:rsidRDefault="00850F7E" w:rsidP="00913EA1">
      <w:pPr>
        <w:pStyle w:val="Sansinterligne"/>
        <w:rPr>
          <w:bCs/>
          <w:i/>
          <w:iCs/>
          <w:shd w:val="clear" w:color="auto" w:fill="F9F9F9"/>
          <w:lang w:val="en-US"/>
        </w:rPr>
      </w:pPr>
      <w:r w:rsidRPr="00610AB6">
        <w:rPr>
          <w:i/>
          <w:lang w:val="en-US"/>
        </w:rPr>
        <w:t>Hedera helix L.</w:t>
      </w:r>
      <w:r w:rsidRPr="00610AB6">
        <w:rPr>
          <w:i/>
          <w:lang w:val="en-US"/>
        </w:rPr>
        <w:br/>
      </w:r>
      <w:r w:rsidRPr="00610AB6">
        <w:rPr>
          <w:bCs/>
          <w:i/>
          <w:iCs/>
          <w:shd w:val="clear" w:color="auto" w:fill="F9F9F9"/>
          <w:lang w:val="en-US"/>
        </w:rPr>
        <w:t>Heliotropium europaeum L.</w:t>
      </w:r>
    </w:p>
    <w:p w:rsidR="004A04B7" w:rsidRPr="00610AB6" w:rsidRDefault="004A04B7" w:rsidP="004A04B7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Helichrysum stoechas (L.) Moench</w:t>
      </w:r>
    </w:p>
    <w:p w:rsidR="00850F7E" w:rsidRPr="00610AB6" w:rsidRDefault="00850F7E" w:rsidP="00913EA1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Helleborus foetidus L.</w:t>
      </w:r>
    </w:p>
    <w:p w:rsidR="00850F7E" w:rsidRPr="00610AB6" w:rsidRDefault="00850F7E" w:rsidP="00913EA1">
      <w:pPr>
        <w:pStyle w:val="Sansinterligne"/>
        <w:rPr>
          <w:i/>
          <w:lang w:val="en-GB"/>
        </w:rPr>
      </w:pPr>
      <w:r w:rsidRPr="00610AB6">
        <w:rPr>
          <w:i/>
          <w:lang w:val="en-GB"/>
        </w:rPr>
        <w:t>Hippocrepis emerus (L.) P. Lassen</w:t>
      </w:r>
    </w:p>
    <w:p w:rsidR="00566193" w:rsidRPr="00610AB6" w:rsidRDefault="00850F7E" w:rsidP="00913EA1">
      <w:pPr>
        <w:pStyle w:val="Sansinterligne"/>
        <w:rPr>
          <w:rStyle w:val="rnormal"/>
          <w:bCs/>
          <w:i/>
          <w:lang w:val="en-US"/>
        </w:rPr>
      </w:pPr>
      <w:r w:rsidRPr="00610AB6">
        <w:rPr>
          <w:i/>
          <w:lang w:val="en-US"/>
        </w:rPr>
        <w:t>Hypericum perforatum L.</w:t>
      </w:r>
      <w:r w:rsidRPr="00610AB6">
        <w:rPr>
          <w:i/>
          <w:lang w:val="en-US"/>
        </w:rPr>
        <w:br/>
      </w:r>
      <w:r w:rsidR="00566193" w:rsidRPr="00610AB6">
        <w:rPr>
          <w:bCs/>
          <w:i/>
          <w:iCs/>
          <w:lang w:val="en-US"/>
        </w:rPr>
        <w:t xml:space="preserve">Impatiens balfourii </w:t>
      </w:r>
      <w:hyperlink r:id="rId22" w:tooltip="Joseph Dalton Hooker" w:history="1">
        <w:r w:rsidR="00566193" w:rsidRPr="00610AB6">
          <w:rPr>
            <w:rStyle w:val="Lienhypertexte"/>
            <w:bCs/>
            <w:i/>
            <w:color w:val="auto"/>
            <w:u w:val="none"/>
            <w:lang w:val="en-US"/>
          </w:rPr>
          <w:t>Hook. f.</w:t>
        </w:r>
      </w:hyperlink>
      <w:r w:rsidR="00566193" w:rsidRPr="00610AB6">
        <w:rPr>
          <w:rStyle w:val="rnormal"/>
          <w:bCs/>
          <w:i/>
          <w:lang w:val="en-US"/>
        </w:rPr>
        <w:t xml:space="preserve">, </w:t>
      </w:r>
    </w:p>
    <w:p w:rsidR="00850F7E" w:rsidRPr="00610AB6" w:rsidRDefault="00850F7E" w:rsidP="00913EA1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Iris germanica L.</w:t>
      </w:r>
    </w:p>
    <w:p w:rsidR="009F02AC" w:rsidRPr="00610AB6" w:rsidRDefault="009F02AC" w:rsidP="001B0C9A">
      <w:pPr>
        <w:pStyle w:val="Sansinterligne"/>
        <w:rPr>
          <w:i/>
        </w:rPr>
      </w:pPr>
      <w:r w:rsidRPr="00610AB6">
        <w:rPr>
          <w:rStyle w:val="binomial"/>
          <w:bCs/>
          <w:i/>
          <w:iCs/>
        </w:rPr>
        <w:t>Jacobaea erucifolia</w:t>
      </w:r>
      <w:r w:rsidR="00610AB6" w:rsidRPr="00610AB6">
        <w:rPr>
          <w:rStyle w:val="binomial"/>
          <w:bCs/>
          <w:i/>
          <w:iCs/>
        </w:rPr>
        <w:t xml:space="preserve"> </w:t>
      </w:r>
      <w:r w:rsidRPr="00610AB6">
        <w:rPr>
          <w:i/>
        </w:rPr>
        <w:t>(</w:t>
      </w:r>
      <w:hyperlink r:id="rId23" w:tooltip="Giovanni Gussone" w:history="1">
        <w:r w:rsidRPr="00610AB6">
          <w:rPr>
            <w:rStyle w:val="Lienhypertexte"/>
            <w:i/>
            <w:color w:val="auto"/>
            <w:u w:val="none"/>
          </w:rPr>
          <w:t>Guss.</w:t>
        </w:r>
      </w:hyperlink>
      <w:r w:rsidRPr="00610AB6">
        <w:rPr>
          <w:i/>
        </w:rPr>
        <w:t xml:space="preserve">) </w:t>
      </w:r>
      <w:hyperlink r:id="rId24" w:tooltip="Bertil Nordenstam" w:history="1">
        <w:r w:rsidRPr="00610AB6">
          <w:rPr>
            <w:rStyle w:val="Lienhypertexte"/>
            <w:i/>
            <w:color w:val="auto"/>
            <w:u w:val="none"/>
          </w:rPr>
          <w:t>B.Nord.</w:t>
        </w:r>
      </w:hyperlink>
      <w:r w:rsidRPr="00610AB6">
        <w:rPr>
          <w:i/>
        </w:rPr>
        <w:t xml:space="preserve"> &amp; </w:t>
      </w:r>
      <w:hyperlink r:id="rId25" w:tooltip="Werner Greuter" w:history="1">
        <w:r w:rsidRPr="00610AB6">
          <w:rPr>
            <w:rStyle w:val="Lienhypertexte"/>
            <w:i/>
            <w:color w:val="auto"/>
            <w:u w:val="none"/>
          </w:rPr>
          <w:t>Greuter</w:t>
        </w:r>
      </w:hyperlink>
      <w:r w:rsidRPr="00610AB6">
        <w:rPr>
          <w:i/>
        </w:rPr>
        <w:t xml:space="preserve"> </w:t>
      </w:r>
    </w:p>
    <w:p w:rsidR="001B0C9A" w:rsidRPr="00610AB6" w:rsidRDefault="001B0C9A" w:rsidP="001B0C9A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Jasminum fruticans L.</w:t>
      </w:r>
    </w:p>
    <w:p w:rsidR="00850F7E" w:rsidRPr="00610AB6" w:rsidRDefault="00850F7E" w:rsidP="00913EA1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juglans regia L.</w:t>
      </w:r>
    </w:p>
    <w:p w:rsidR="00850F7E" w:rsidRPr="00610AB6" w:rsidRDefault="00850F7E" w:rsidP="00836C4A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Knautia arvensis (L.) Coulter</w:t>
      </w:r>
    </w:p>
    <w:p w:rsidR="00850F7E" w:rsidRPr="00610AB6" w:rsidRDefault="00850F7E" w:rsidP="003A1D0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Lactuca serriola L.</w:t>
      </w:r>
    </w:p>
    <w:p w:rsidR="00850F7E" w:rsidRPr="00610AB6" w:rsidRDefault="00850F7E" w:rsidP="003A1D03">
      <w:pPr>
        <w:pStyle w:val="Sansinterligne"/>
        <w:rPr>
          <w:rStyle w:val="rnormal"/>
          <w:bCs/>
          <w:i/>
          <w:shd w:val="clear" w:color="auto" w:fill="F9F9F9"/>
          <w:lang w:val="en-US"/>
        </w:rPr>
      </w:pPr>
      <w:r w:rsidRPr="00610AB6">
        <w:rPr>
          <w:bCs/>
          <w:i/>
          <w:iCs/>
          <w:shd w:val="clear" w:color="auto" w:fill="F9F9F9"/>
          <w:lang w:val="en-US"/>
        </w:rPr>
        <w:t xml:space="preserve">Lactuca viminea </w:t>
      </w:r>
      <w:r w:rsidRPr="00610AB6">
        <w:rPr>
          <w:rStyle w:val="rnormal"/>
          <w:bCs/>
          <w:i/>
          <w:shd w:val="clear" w:color="auto" w:fill="F9F9F9"/>
          <w:lang w:val="en-US"/>
        </w:rPr>
        <w:t>(</w:t>
      </w:r>
      <w:hyperlink r:id="rId26" w:tooltip="Carl von Linné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L.</w:t>
        </w:r>
      </w:hyperlink>
      <w:r w:rsidRPr="00610AB6">
        <w:rPr>
          <w:rStyle w:val="rnormal"/>
          <w:bCs/>
          <w:i/>
          <w:shd w:val="clear" w:color="auto" w:fill="F9F9F9"/>
          <w:lang w:val="en-US"/>
        </w:rPr>
        <w:t>) </w:t>
      </w:r>
      <w:hyperlink r:id="rId27" w:tooltip="Jan Svatopluk Presl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J. Presl</w:t>
        </w:r>
      </w:hyperlink>
      <w:r w:rsidRPr="00610AB6">
        <w:rPr>
          <w:rStyle w:val="rnormal"/>
          <w:bCs/>
          <w:i/>
          <w:shd w:val="clear" w:color="auto" w:fill="F9F9F9"/>
          <w:lang w:val="en-US"/>
        </w:rPr>
        <w:t> &amp; </w:t>
      </w:r>
      <w:hyperlink r:id="rId28" w:tooltip="Karel Presl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C. Presl</w:t>
        </w:r>
      </w:hyperlink>
      <w:r w:rsidRPr="00610AB6">
        <w:rPr>
          <w:rStyle w:val="rnormal"/>
          <w:bCs/>
          <w:i/>
          <w:shd w:val="clear" w:color="auto" w:fill="F9F9F9"/>
          <w:lang w:val="en-US"/>
        </w:rPr>
        <w:t>,</w:t>
      </w:r>
    </w:p>
    <w:p w:rsidR="00850F7E" w:rsidRPr="00610AB6" w:rsidRDefault="00850F7E" w:rsidP="003A1D0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Lactuca virosa L.</w:t>
      </w:r>
    </w:p>
    <w:p w:rsidR="00850F7E" w:rsidRPr="00610AB6" w:rsidRDefault="00850F7E" w:rsidP="003A1D0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Lathyrus latifolius L.</w:t>
      </w:r>
    </w:p>
    <w:p w:rsidR="00850F7E" w:rsidRPr="00610AB6" w:rsidRDefault="00850F7E" w:rsidP="003A1D0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laurus nobilis L</w:t>
      </w:r>
    </w:p>
    <w:p w:rsidR="0047686F" w:rsidRPr="00610AB6" w:rsidRDefault="0047686F" w:rsidP="0047686F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Lavandula latifolia Medik.</w:t>
      </w:r>
    </w:p>
    <w:p w:rsidR="00EB1D8B" w:rsidRPr="00610AB6" w:rsidRDefault="00EB1D8B" w:rsidP="003A1D03">
      <w:pPr>
        <w:pStyle w:val="Sansinterligne"/>
        <w:rPr>
          <w:rStyle w:val="rnormal"/>
          <w:bCs/>
          <w:i/>
        </w:rPr>
      </w:pPr>
      <w:r w:rsidRPr="00610AB6">
        <w:rPr>
          <w:bCs/>
          <w:i/>
          <w:iCs/>
        </w:rPr>
        <w:t xml:space="preserve">Ligustrum japonicum </w:t>
      </w:r>
      <w:hyperlink r:id="rId29" w:tooltip="Carl Peter Thunberg" w:history="1">
        <w:r w:rsidRPr="00610AB6">
          <w:rPr>
            <w:rStyle w:val="Lienhypertexte"/>
            <w:bCs/>
            <w:i/>
            <w:color w:val="auto"/>
            <w:u w:val="none"/>
          </w:rPr>
          <w:t>Thunb.</w:t>
        </w:r>
      </w:hyperlink>
      <w:r w:rsidRPr="00610AB6">
        <w:rPr>
          <w:rStyle w:val="rnormal"/>
          <w:bCs/>
          <w:i/>
        </w:rPr>
        <w:t xml:space="preserve">, </w:t>
      </w:r>
    </w:p>
    <w:p w:rsidR="00850F7E" w:rsidRPr="00610AB6" w:rsidRDefault="00850F7E" w:rsidP="003A1D0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Linaria repens (L)Mill.</w:t>
      </w:r>
    </w:p>
    <w:p w:rsidR="00850F7E" w:rsidRPr="00610AB6" w:rsidRDefault="00850F7E" w:rsidP="003A1D03">
      <w:pPr>
        <w:pStyle w:val="Sansinterligne"/>
        <w:rPr>
          <w:rStyle w:val="rnormal"/>
          <w:bCs/>
          <w:i/>
          <w:shd w:val="clear" w:color="auto" w:fill="F9F9F9"/>
          <w:lang w:val="en-US"/>
        </w:rPr>
      </w:pPr>
      <w:r w:rsidRPr="00610AB6">
        <w:rPr>
          <w:bCs/>
          <w:i/>
          <w:iCs/>
          <w:shd w:val="clear" w:color="auto" w:fill="F9F9F9"/>
          <w:lang w:val="en-US"/>
        </w:rPr>
        <w:t xml:space="preserve">Linum grandiflorum </w:t>
      </w:r>
      <w:hyperlink r:id="rId30" w:tooltip="René Desfontaines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Desf.</w:t>
        </w:r>
      </w:hyperlink>
    </w:p>
    <w:p w:rsidR="00850F7E" w:rsidRPr="00610AB6" w:rsidRDefault="00850F7E" w:rsidP="003A1D0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Lonicera etrusca G. Santi</w:t>
      </w:r>
    </w:p>
    <w:p w:rsidR="00F87C1A" w:rsidRPr="00610AB6" w:rsidRDefault="00F87C1A" w:rsidP="00F87C1A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Medicago sativa L.</w:t>
      </w:r>
    </w:p>
    <w:p w:rsidR="00566193" w:rsidRPr="00610AB6" w:rsidRDefault="00566193" w:rsidP="003A1D03">
      <w:pPr>
        <w:pStyle w:val="Sansinterligne"/>
        <w:rPr>
          <w:i/>
        </w:rPr>
      </w:pPr>
      <w:r w:rsidRPr="00610AB6">
        <w:rPr>
          <w:rStyle w:val="binomial"/>
          <w:bCs/>
          <w:i/>
          <w:iCs/>
          <w:lang w:val="en-US"/>
        </w:rPr>
        <w:t>Mentha longifolia</w:t>
      </w:r>
      <w:r w:rsidRPr="00610AB6">
        <w:rPr>
          <w:i/>
          <w:lang w:val="en-US"/>
        </w:rPr>
        <w:t>(</w:t>
      </w:r>
      <w:hyperlink r:id="rId31" w:tooltip="Carl Linnaeus" w:history="1">
        <w:r w:rsidRPr="00610AB6">
          <w:rPr>
            <w:rStyle w:val="Lienhypertexte"/>
            <w:i/>
            <w:color w:val="auto"/>
            <w:u w:val="none"/>
            <w:lang w:val="en-US"/>
          </w:rPr>
          <w:t>L.</w:t>
        </w:r>
      </w:hyperlink>
      <w:r w:rsidRPr="00610AB6">
        <w:rPr>
          <w:i/>
          <w:lang w:val="en-US"/>
        </w:rPr>
        <w:t xml:space="preserve">) </w:t>
      </w:r>
      <w:hyperlink r:id="rId32" w:tooltip="William Hudson (botanist)" w:history="1">
        <w:r w:rsidRPr="00610AB6">
          <w:rPr>
            <w:rStyle w:val="Lienhypertexte"/>
            <w:i/>
            <w:color w:val="auto"/>
            <w:u w:val="none"/>
            <w:lang w:val="en-US"/>
          </w:rPr>
          <w:t>Huds.</w:t>
        </w:r>
      </w:hyperlink>
    </w:p>
    <w:p w:rsidR="00850F7E" w:rsidRPr="00610AB6" w:rsidRDefault="00850F7E" w:rsidP="003A1D03">
      <w:pPr>
        <w:pStyle w:val="Sansinterligne"/>
        <w:rPr>
          <w:i/>
          <w:lang w:val="en-US"/>
        </w:rPr>
      </w:pPr>
      <w:r w:rsidRPr="00610AB6">
        <w:rPr>
          <w:rStyle w:val="Accentuation"/>
          <w:bCs/>
          <w:iCs w:val="0"/>
          <w:shd w:val="clear" w:color="auto" w:fill="FFFFFF"/>
          <w:lang w:val="en-US"/>
        </w:rPr>
        <w:t>Morus alba</w:t>
      </w:r>
      <w:r w:rsidRPr="00610AB6">
        <w:rPr>
          <w:i/>
          <w:shd w:val="clear" w:color="auto" w:fill="FFFFFF"/>
          <w:lang w:val="en-US"/>
        </w:rPr>
        <w:t> L</w:t>
      </w:r>
    </w:p>
    <w:p w:rsidR="00850F7E" w:rsidRPr="00610AB6" w:rsidRDefault="00850F7E" w:rsidP="003A1D0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Nerium oleander L.</w:t>
      </w:r>
    </w:p>
    <w:p w:rsidR="00850F7E" w:rsidRPr="00610AB6" w:rsidRDefault="00850F7E" w:rsidP="00AC558D">
      <w:pPr>
        <w:pStyle w:val="Sansinterligne"/>
        <w:rPr>
          <w:bCs/>
          <w:i/>
          <w:iCs/>
          <w:shd w:val="clear" w:color="auto" w:fill="F9F9F9"/>
        </w:rPr>
      </w:pPr>
      <w:r w:rsidRPr="00610AB6">
        <w:rPr>
          <w:bCs/>
          <w:i/>
          <w:iCs/>
          <w:shd w:val="clear" w:color="auto" w:fill="F9F9F9"/>
        </w:rPr>
        <w:t>Nigella damascena L.</w:t>
      </w:r>
    </w:p>
    <w:p w:rsidR="0047686F" w:rsidRPr="00610AB6" w:rsidRDefault="0047686F" w:rsidP="00AC558D">
      <w:pPr>
        <w:pStyle w:val="Sansinterligne"/>
        <w:rPr>
          <w:i/>
          <w:lang w:val="en-US"/>
        </w:rPr>
      </w:pPr>
      <w:r w:rsidRPr="00610AB6">
        <w:rPr>
          <w:i/>
        </w:rPr>
        <w:t xml:space="preserve">Odontites vernus subsp. serotinus (Coss. </w:t>
      </w:r>
      <w:r w:rsidRPr="00610AB6">
        <w:rPr>
          <w:i/>
          <w:lang w:val="en-US"/>
        </w:rPr>
        <w:t xml:space="preserve">&amp; Germ.) Corb. </w:t>
      </w:r>
    </w:p>
    <w:p w:rsidR="00850F7E" w:rsidRPr="00610AB6" w:rsidRDefault="00850F7E" w:rsidP="00AC558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Olea europaea L.</w:t>
      </w:r>
    </w:p>
    <w:p w:rsidR="00850F7E" w:rsidRPr="00610AB6" w:rsidRDefault="00850F7E" w:rsidP="00AC558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Origanum vulgare L.</w:t>
      </w:r>
    </w:p>
    <w:p w:rsidR="00850F7E" w:rsidRPr="00610AB6" w:rsidRDefault="00850F7E" w:rsidP="00AC558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Osyris alba L.</w:t>
      </w:r>
    </w:p>
    <w:p w:rsidR="00850F7E" w:rsidRPr="00610AB6" w:rsidRDefault="00850F7E" w:rsidP="00AC558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Parietaria judaica L.</w:t>
      </w:r>
    </w:p>
    <w:p w:rsidR="00850F7E" w:rsidRPr="00610AB6" w:rsidRDefault="00850F7E" w:rsidP="00AC558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Parthenocissus inserta (A. Kerner) Fritsch</w:t>
      </w:r>
    </w:p>
    <w:p w:rsidR="00850F7E" w:rsidRPr="00610AB6" w:rsidRDefault="00174461" w:rsidP="00AD2FAD">
      <w:pPr>
        <w:pStyle w:val="Sansinterligne"/>
        <w:rPr>
          <w:i/>
          <w:lang w:val="en-US"/>
        </w:rPr>
      </w:pPr>
      <w:hyperlink r:id="rId33" w:history="1">
        <w:r w:rsidR="00850F7E" w:rsidRPr="00610AB6">
          <w:rPr>
            <w:rStyle w:val="Lienhypertexte"/>
            <w:i/>
            <w:iCs/>
            <w:color w:val="auto"/>
            <w:u w:val="none"/>
            <w:shd w:val="clear" w:color="auto" w:fill="FFFFFF"/>
            <w:lang w:val="en-US"/>
          </w:rPr>
          <w:t>Parthenocissus tricuspidata</w:t>
        </w:r>
      </w:hyperlink>
      <w:r w:rsidR="00850F7E" w:rsidRPr="00610AB6">
        <w:rPr>
          <w:i/>
          <w:lang w:val="en-US"/>
        </w:rPr>
        <w:t xml:space="preserve"> </w:t>
      </w:r>
      <w:r w:rsidR="00850F7E" w:rsidRPr="00610AB6">
        <w:rPr>
          <w:bCs/>
          <w:i/>
          <w:shd w:val="clear" w:color="auto" w:fill="F9F9F9"/>
          <w:lang w:val="en-US"/>
        </w:rPr>
        <w:t xml:space="preserve"> </w:t>
      </w:r>
      <w:hyperlink r:id="rId34" w:history="1">
        <w:r w:rsidR="00850F7E" w:rsidRPr="00610AB6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Siebold</w:t>
        </w:r>
      </w:hyperlink>
      <w:r w:rsidR="00850F7E" w:rsidRPr="00610AB6">
        <w:rPr>
          <w:bCs/>
          <w:i/>
          <w:shd w:val="clear" w:color="auto" w:fill="F9F9F9"/>
          <w:lang w:val="en-US"/>
        </w:rPr>
        <w:t> &amp; </w:t>
      </w:r>
      <w:hyperlink r:id="rId35" w:tooltip="Joseph Gerhard Zuccarini" w:history="1">
        <w:r w:rsidR="00850F7E" w:rsidRPr="00610AB6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Zucc.</w:t>
        </w:r>
      </w:hyperlink>
      <w:r w:rsidR="00850F7E" w:rsidRPr="00610AB6">
        <w:rPr>
          <w:bCs/>
          <w:i/>
          <w:shd w:val="clear" w:color="auto" w:fill="F9F9F9"/>
          <w:lang w:val="en-US"/>
        </w:rPr>
        <w:t>) </w:t>
      </w:r>
      <w:hyperlink r:id="rId36" w:tooltip="Jules Émile Planchon" w:history="1">
        <w:r w:rsidR="00850F7E" w:rsidRPr="00610AB6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Planch.</w:t>
        </w:r>
      </w:hyperlink>
      <w:r w:rsidR="00850F7E" w:rsidRPr="00610AB6">
        <w:rPr>
          <w:i/>
          <w:lang w:val="en-US"/>
        </w:rPr>
        <w:t xml:space="preserve"> </w:t>
      </w:r>
    </w:p>
    <w:p w:rsidR="003E6639" w:rsidRPr="00610AB6" w:rsidRDefault="003E6639" w:rsidP="003E6639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Petrorhagia prolifera (L.) P.W. Ball &amp; Heywood</w:t>
      </w:r>
    </w:p>
    <w:p w:rsidR="00850F7E" w:rsidRPr="00610AB6" w:rsidRDefault="00850F7E" w:rsidP="00AD2FA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Phillyrea angustifolia L.</w:t>
      </w:r>
      <w:r w:rsidRPr="00610AB6">
        <w:rPr>
          <w:i/>
          <w:lang w:val="en-US"/>
        </w:rPr>
        <w:br/>
        <w:t>Picris echioides L.</w:t>
      </w:r>
      <w:r w:rsidRPr="00610AB6">
        <w:rPr>
          <w:i/>
          <w:lang w:val="en-US"/>
        </w:rPr>
        <w:br/>
        <w:t>Picris hieracioides L.</w:t>
      </w:r>
      <w:r w:rsidRPr="00610AB6">
        <w:rPr>
          <w:i/>
          <w:lang w:val="en-US"/>
        </w:rPr>
        <w:br/>
        <w:t>Pinus halepensis Miller</w:t>
      </w:r>
      <w:r w:rsidRPr="00610AB6">
        <w:rPr>
          <w:i/>
          <w:lang w:val="en-US"/>
        </w:rPr>
        <w:br/>
      </w:r>
      <w:r w:rsidRPr="00610AB6">
        <w:rPr>
          <w:rStyle w:val="Accentuation"/>
          <w:bCs/>
          <w:iCs w:val="0"/>
          <w:shd w:val="clear" w:color="auto" w:fill="FFFFFF"/>
          <w:lang w:val="en-US"/>
        </w:rPr>
        <w:t>Pistachier térébinthe</w:t>
      </w:r>
      <w:r w:rsidRPr="00610AB6">
        <w:rPr>
          <w:i/>
          <w:lang w:val="en-US"/>
        </w:rPr>
        <w:t xml:space="preserve"> L.</w:t>
      </w:r>
    </w:p>
    <w:p w:rsidR="00850F7E" w:rsidRPr="00610AB6" w:rsidRDefault="00850F7E" w:rsidP="00AD2FA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Polygonum aviculare L.</w:t>
      </w:r>
    </w:p>
    <w:p w:rsidR="00850F7E" w:rsidRPr="00610AB6" w:rsidRDefault="00850F7E" w:rsidP="00AD2FA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Polypodium cambricum L.</w:t>
      </w:r>
    </w:p>
    <w:p w:rsidR="00850F7E" w:rsidRPr="00610AB6" w:rsidRDefault="00850F7E" w:rsidP="00AD2FAD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Polypodium interjectum Shivas</w:t>
      </w:r>
    </w:p>
    <w:p w:rsidR="00850F7E" w:rsidRPr="00610AB6" w:rsidRDefault="00850F7E" w:rsidP="00C01147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Prunus mahaleb L.</w:t>
      </w:r>
    </w:p>
    <w:p w:rsidR="00850F7E" w:rsidRPr="00610AB6" w:rsidRDefault="00850F7E" w:rsidP="00C01147">
      <w:pPr>
        <w:pStyle w:val="Sansinterligne"/>
        <w:rPr>
          <w:i/>
        </w:rPr>
      </w:pPr>
      <w:r w:rsidRPr="00610AB6">
        <w:rPr>
          <w:i/>
        </w:rPr>
        <w:t>Prunus spinosa L.</w:t>
      </w:r>
    </w:p>
    <w:p w:rsidR="00850F7E" w:rsidRPr="00610AB6" w:rsidRDefault="00850F7E" w:rsidP="00C01147">
      <w:pPr>
        <w:pStyle w:val="Sansinterligne"/>
        <w:rPr>
          <w:i/>
        </w:rPr>
      </w:pPr>
      <w:r w:rsidRPr="00610AB6">
        <w:rPr>
          <w:i/>
        </w:rPr>
        <w:t>Pyrus communis L.</w:t>
      </w:r>
      <w:r w:rsidRPr="00610AB6">
        <w:rPr>
          <w:i/>
        </w:rPr>
        <w:br/>
        <w:t>Quercus humilis Miller</w:t>
      </w:r>
      <w:r w:rsidRPr="00610AB6">
        <w:rPr>
          <w:i/>
        </w:rPr>
        <w:br/>
        <w:t>Rhamnus alaternus L.</w:t>
      </w:r>
    </w:p>
    <w:p w:rsidR="00FA1894" w:rsidRPr="00610AB6" w:rsidRDefault="00FA1894" w:rsidP="00D15FF8">
      <w:pPr>
        <w:pStyle w:val="Sansinterligne"/>
        <w:rPr>
          <w:rStyle w:val="binomial"/>
          <w:bCs/>
          <w:i/>
          <w:iCs/>
          <w:lang w:val="en-US"/>
        </w:rPr>
      </w:pPr>
      <w:r w:rsidRPr="00610AB6">
        <w:rPr>
          <w:rStyle w:val="binomial"/>
          <w:bCs/>
          <w:i/>
          <w:iCs/>
          <w:lang w:val="en-US"/>
        </w:rPr>
        <w:t xml:space="preserve">Rhus typhina L. </w:t>
      </w:r>
    </w:p>
    <w:p w:rsidR="00850F7E" w:rsidRPr="00610AB6" w:rsidRDefault="00850F7E" w:rsidP="00D15FF8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Robinia pseudoacacia L.</w:t>
      </w:r>
    </w:p>
    <w:p w:rsidR="00850F7E" w:rsidRPr="00610AB6" w:rsidRDefault="00850F7E" w:rsidP="00D15FF8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Rosa canina L</w:t>
      </w:r>
    </w:p>
    <w:p w:rsidR="00850F7E" w:rsidRPr="00610AB6" w:rsidRDefault="00850F7E" w:rsidP="00C01147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Rosmarinus officinalis L.</w:t>
      </w:r>
    </w:p>
    <w:p w:rsidR="00850F7E" w:rsidRPr="00610AB6" w:rsidRDefault="00850F7E" w:rsidP="00D15FF8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Rubia peregrina L.</w:t>
      </w:r>
    </w:p>
    <w:p w:rsidR="00850F7E" w:rsidRPr="00610AB6" w:rsidRDefault="00850F7E" w:rsidP="0049350F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Salix alba L.</w:t>
      </w:r>
    </w:p>
    <w:p w:rsidR="00AB0790" w:rsidRPr="00610AB6" w:rsidRDefault="00AB0790" w:rsidP="00D15FF8">
      <w:pPr>
        <w:pStyle w:val="Sansinterligne"/>
        <w:rPr>
          <w:bCs/>
          <w:i/>
          <w:lang w:val="en-US"/>
        </w:rPr>
      </w:pPr>
      <w:r w:rsidRPr="00610AB6">
        <w:rPr>
          <w:i/>
          <w:lang w:val="en-US"/>
        </w:rPr>
        <w:t>Salix babylonica</w:t>
      </w:r>
      <w:r w:rsidRPr="00610AB6">
        <w:rPr>
          <w:bCs/>
          <w:i/>
          <w:lang w:val="en-US"/>
        </w:rPr>
        <w:t xml:space="preserve"> L.</w:t>
      </w:r>
    </w:p>
    <w:p w:rsidR="00850F7E" w:rsidRPr="00610AB6" w:rsidRDefault="00850F7E" w:rsidP="00D15FF8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Sambucus nigra L.</w:t>
      </w:r>
    </w:p>
    <w:p w:rsidR="00850F7E" w:rsidRPr="00610AB6" w:rsidRDefault="00850F7E" w:rsidP="00D15FF8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Saponaria officinalis L.</w:t>
      </w:r>
    </w:p>
    <w:p w:rsidR="00FA1894" w:rsidRPr="00610AB6" w:rsidRDefault="00FA1894" w:rsidP="00D15FF8">
      <w:pPr>
        <w:pStyle w:val="Sansinterligne"/>
        <w:rPr>
          <w:rStyle w:val="gras1"/>
          <w:b w:val="0"/>
          <w:i/>
        </w:rPr>
      </w:pPr>
      <w:r w:rsidRPr="00610AB6">
        <w:rPr>
          <w:rStyle w:val="gras1"/>
          <w:b w:val="0"/>
          <w:i/>
        </w:rPr>
        <w:lastRenderedPageBreak/>
        <w:t xml:space="preserve">Scabiosa columbaria L. </w:t>
      </w:r>
    </w:p>
    <w:p w:rsidR="00E54DA3" w:rsidRPr="00610AB6" w:rsidRDefault="00E54DA3" w:rsidP="00D15FF8">
      <w:pPr>
        <w:pStyle w:val="Sansinterligne"/>
        <w:rPr>
          <w:i/>
        </w:rPr>
      </w:pPr>
      <w:r w:rsidRPr="00610AB6">
        <w:rPr>
          <w:rStyle w:val="binomial"/>
          <w:bCs/>
          <w:i/>
          <w:iCs/>
        </w:rPr>
        <w:t xml:space="preserve">Scabiosa triandra </w:t>
      </w:r>
      <w:r w:rsidRPr="00610AB6">
        <w:rPr>
          <w:i/>
        </w:rPr>
        <w:t xml:space="preserve">L. </w:t>
      </w:r>
    </w:p>
    <w:p w:rsidR="00E54DA3" w:rsidRPr="00610AB6" w:rsidRDefault="00E54DA3" w:rsidP="00E54DA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Sedum album L.</w:t>
      </w:r>
    </w:p>
    <w:p w:rsidR="00E54DA3" w:rsidRPr="00610AB6" w:rsidRDefault="00E54DA3" w:rsidP="00D15FF8">
      <w:pPr>
        <w:pStyle w:val="Sansinterligne"/>
        <w:rPr>
          <w:rStyle w:val="binomial"/>
          <w:bCs/>
          <w:i/>
          <w:iCs/>
          <w:lang w:val="en-US"/>
        </w:rPr>
      </w:pPr>
      <w:r w:rsidRPr="00610AB6">
        <w:rPr>
          <w:rStyle w:val="binomial"/>
          <w:bCs/>
          <w:i/>
          <w:iCs/>
          <w:lang w:val="en-US"/>
        </w:rPr>
        <w:t>Sedum dasyphyllum L.</w:t>
      </w:r>
    </w:p>
    <w:p w:rsidR="00850F7E" w:rsidRPr="00610AB6" w:rsidRDefault="00850F7E" w:rsidP="00D15FF8">
      <w:pPr>
        <w:pStyle w:val="Sansinterligne"/>
        <w:rPr>
          <w:i/>
        </w:rPr>
      </w:pPr>
      <w:r w:rsidRPr="00610AB6">
        <w:rPr>
          <w:i/>
        </w:rPr>
        <w:t>Sedum rupestre L.</w:t>
      </w:r>
    </w:p>
    <w:p w:rsidR="003E6639" w:rsidRPr="00610AB6" w:rsidRDefault="003E6639" w:rsidP="00D15FF8">
      <w:pPr>
        <w:pStyle w:val="Sansinterligne"/>
        <w:rPr>
          <w:i/>
        </w:rPr>
      </w:pPr>
      <w:r w:rsidRPr="00610AB6">
        <w:rPr>
          <w:bCs/>
          <w:i/>
          <w:iCs/>
        </w:rPr>
        <w:t xml:space="preserve">Sedum sediforme </w:t>
      </w:r>
      <w:r w:rsidRPr="00610AB6">
        <w:rPr>
          <w:rStyle w:val="rnormal"/>
          <w:bCs/>
          <w:i/>
        </w:rPr>
        <w:t>(</w:t>
      </w:r>
      <w:hyperlink r:id="rId37" w:tooltip="Nikolaus Joseph von Jacquin" w:history="1">
        <w:r w:rsidRPr="00610AB6">
          <w:rPr>
            <w:rStyle w:val="Lienhypertexte"/>
            <w:bCs/>
            <w:i/>
            <w:color w:val="auto"/>
            <w:u w:val="none"/>
          </w:rPr>
          <w:t>Jacq.</w:t>
        </w:r>
      </w:hyperlink>
      <w:r w:rsidRPr="00610AB6">
        <w:rPr>
          <w:rStyle w:val="rnormal"/>
          <w:bCs/>
          <w:i/>
        </w:rPr>
        <w:t xml:space="preserve">) </w:t>
      </w:r>
      <w:hyperlink r:id="rId38" w:tooltip="Carlos Pau Español" w:history="1">
        <w:r w:rsidRPr="00610AB6">
          <w:rPr>
            <w:rStyle w:val="Lienhypertexte"/>
            <w:bCs/>
            <w:i/>
            <w:color w:val="auto"/>
            <w:u w:val="none"/>
          </w:rPr>
          <w:t>Pau</w:t>
        </w:r>
      </w:hyperlink>
      <w:r w:rsidRPr="00610AB6">
        <w:rPr>
          <w:i/>
        </w:rPr>
        <w:t xml:space="preserve"> </w:t>
      </w:r>
    </w:p>
    <w:p w:rsidR="00850F7E" w:rsidRPr="00610AB6" w:rsidRDefault="00850F7E" w:rsidP="00D15FF8">
      <w:pPr>
        <w:pStyle w:val="Sansinterligne"/>
        <w:rPr>
          <w:i/>
        </w:rPr>
      </w:pPr>
      <w:r w:rsidRPr="00610AB6">
        <w:rPr>
          <w:i/>
        </w:rPr>
        <w:t>Silene italica (L.) Pers.</w:t>
      </w:r>
    </w:p>
    <w:p w:rsidR="00850F7E" w:rsidRPr="00610AB6" w:rsidRDefault="00850F7E" w:rsidP="00C01147">
      <w:pPr>
        <w:pStyle w:val="Sansinterligne"/>
        <w:rPr>
          <w:i/>
        </w:rPr>
      </w:pPr>
      <w:r w:rsidRPr="00610AB6">
        <w:rPr>
          <w:i/>
        </w:rPr>
        <w:t>Smilax aspera L.</w:t>
      </w:r>
    </w:p>
    <w:p w:rsidR="00850F7E" w:rsidRPr="00610AB6" w:rsidRDefault="009F02AC" w:rsidP="00D15FF8">
      <w:pPr>
        <w:pStyle w:val="Sansinterligne"/>
        <w:rPr>
          <w:i/>
        </w:rPr>
      </w:pPr>
      <w:r w:rsidRPr="00610AB6">
        <w:rPr>
          <w:i/>
        </w:rPr>
        <w:t>S</w:t>
      </w:r>
      <w:r w:rsidR="00850F7E" w:rsidRPr="00610AB6">
        <w:rPr>
          <w:i/>
        </w:rPr>
        <w:t>olanum dulcamara L.</w:t>
      </w:r>
    </w:p>
    <w:p w:rsidR="00850F7E" w:rsidRPr="00610AB6" w:rsidRDefault="00850F7E" w:rsidP="00D15FF8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Solanum nigrum L.</w:t>
      </w:r>
    </w:p>
    <w:p w:rsidR="003E6639" w:rsidRPr="00610AB6" w:rsidRDefault="003E6639" w:rsidP="003E6639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Sorbus domestica L.</w:t>
      </w:r>
    </w:p>
    <w:p w:rsidR="00850F7E" w:rsidRPr="00610AB6" w:rsidRDefault="00850F7E" w:rsidP="00C01147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Spartium junceum L.</w:t>
      </w:r>
    </w:p>
    <w:p w:rsidR="00850F7E" w:rsidRPr="00610AB6" w:rsidRDefault="009F02AC" w:rsidP="00836C4A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T</w:t>
      </w:r>
      <w:r w:rsidR="00850F7E" w:rsidRPr="00610AB6">
        <w:rPr>
          <w:i/>
          <w:lang w:val="en-US"/>
        </w:rPr>
        <w:t>axus baccata L.</w:t>
      </w:r>
    </w:p>
    <w:p w:rsidR="00850F7E" w:rsidRPr="00610AB6" w:rsidRDefault="00E54DA3" w:rsidP="00FF1AFF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Teucrium chamaedrys L.</w:t>
      </w:r>
      <w:r w:rsidRPr="00610AB6">
        <w:rPr>
          <w:i/>
          <w:lang w:val="en-US"/>
        </w:rPr>
        <w:br/>
      </w:r>
      <w:r w:rsidR="00850F7E" w:rsidRPr="00610AB6">
        <w:rPr>
          <w:i/>
          <w:lang w:val="en-US"/>
        </w:rPr>
        <w:t>Tilia cordata</w:t>
      </w:r>
      <w:r w:rsidR="00850F7E" w:rsidRPr="00610AB6">
        <w:rPr>
          <w:rStyle w:val="Titre1Car"/>
          <w:rFonts w:ascii="Times New Roman" w:hAnsi="Times New Roman"/>
          <w:i/>
          <w:sz w:val="24"/>
          <w:lang w:val="en-US"/>
        </w:rPr>
        <w:t xml:space="preserve"> </w:t>
      </w:r>
      <w:r w:rsidR="00850F7E" w:rsidRPr="00610AB6">
        <w:rPr>
          <w:rStyle w:val="st1"/>
          <w:i/>
          <w:lang w:val="en-US"/>
        </w:rPr>
        <w:t>Mill.</w:t>
      </w:r>
    </w:p>
    <w:p w:rsidR="00566193" w:rsidRPr="00610AB6" w:rsidRDefault="00566193" w:rsidP="00566193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Trifolium angustifolium L.</w:t>
      </w:r>
    </w:p>
    <w:p w:rsidR="00850F7E" w:rsidRPr="00610AB6" w:rsidRDefault="00850F7E" w:rsidP="00C01147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 xml:space="preserve">Ulmus minor Miller </w:t>
      </w:r>
    </w:p>
    <w:p w:rsidR="00850F7E" w:rsidRPr="00610AB6" w:rsidRDefault="00850F7E" w:rsidP="00C01147">
      <w:pPr>
        <w:pStyle w:val="Sansinterligne"/>
        <w:rPr>
          <w:i/>
        </w:rPr>
      </w:pPr>
      <w:r w:rsidRPr="00610AB6">
        <w:rPr>
          <w:i/>
        </w:rPr>
        <w:t>Urospermum dalechampii (L.) Scop. ex F.W. Schmidt</w:t>
      </w:r>
    </w:p>
    <w:p w:rsidR="00850F7E" w:rsidRPr="00610AB6" w:rsidRDefault="00850F7E" w:rsidP="00D14869">
      <w:pPr>
        <w:pStyle w:val="Sansinterligne"/>
        <w:rPr>
          <w:i/>
        </w:rPr>
      </w:pPr>
      <w:r w:rsidRPr="00610AB6">
        <w:rPr>
          <w:i/>
        </w:rPr>
        <w:t xml:space="preserve">Verbascum nigrum L. </w:t>
      </w:r>
    </w:p>
    <w:p w:rsidR="00850F7E" w:rsidRPr="00610AB6" w:rsidRDefault="00850F7E" w:rsidP="00D14869">
      <w:pPr>
        <w:pStyle w:val="Sansinterligne"/>
        <w:rPr>
          <w:i/>
        </w:rPr>
      </w:pPr>
      <w:r w:rsidRPr="00610AB6">
        <w:rPr>
          <w:i/>
        </w:rPr>
        <w:t>Verbascum phlomoides L.</w:t>
      </w:r>
    </w:p>
    <w:p w:rsidR="00850F7E" w:rsidRPr="00610AB6" w:rsidRDefault="00850F7E" w:rsidP="00D14869">
      <w:pPr>
        <w:pStyle w:val="Sansinterligne"/>
        <w:rPr>
          <w:i/>
        </w:rPr>
      </w:pPr>
      <w:r w:rsidRPr="00610AB6">
        <w:rPr>
          <w:i/>
        </w:rPr>
        <w:t>Verbascum sinuatum L.</w:t>
      </w:r>
    </w:p>
    <w:p w:rsidR="00850F7E" w:rsidRPr="00610AB6" w:rsidRDefault="00850F7E" w:rsidP="00D14869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Veronica anagallis-aquatica L.</w:t>
      </w:r>
    </w:p>
    <w:p w:rsidR="00850F7E" w:rsidRPr="00610AB6" w:rsidRDefault="00850F7E" w:rsidP="00D14869">
      <w:pPr>
        <w:pStyle w:val="Sansinterligne"/>
        <w:rPr>
          <w:i/>
          <w:lang w:val="en-US"/>
        </w:rPr>
      </w:pPr>
      <w:r w:rsidRPr="00610AB6">
        <w:rPr>
          <w:i/>
          <w:lang w:val="en-US"/>
        </w:rPr>
        <w:t>Viburnum tinus L.</w:t>
      </w:r>
    </w:p>
    <w:p w:rsidR="00850F7E" w:rsidRPr="00610AB6" w:rsidRDefault="00850F7E" w:rsidP="00913EA1">
      <w:pPr>
        <w:pStyle w:val="Sansinterligne"/>
        <w:rPr>
          <w:rStyle w:val="rnormal"/>
          <w:bCs/>
          <w:i/>
          <w:shd w:val="clear" w:color="auto" w:fill="F9F9F9"/>
          <w:lang w:val="en-US"/>
        </w:rPr>
      </w:pPr>
      <w:r w:rsidRPr="00610AB6">
        <w:rPr>
          <w:bCs/>
          <w:i/>
          <w:iCs/>
          <w:shd w:val="clear" w:color="auto" w:fill="F9F9F9"/>
          <w:lang w:val="en-US"/>
        </w:rPr>
        <w:t xml:space="preserve">Wisteria sinensis </w:t>
      </w:r>
      <w:r w:rsidRPr="00610AB6">
        <w:rPr>
          <w:rStyle w:val="rnormal"/>
          <w:bCs/>
          <w:i/>
          <w:shd w:val="clear" w:color="auto" w:fill="F9F9F9"/>
          <w:lang w:val="en-US"/>
        </w:rPr>
        <w:t>(</w:t>
      </w:r>
      <w:hyperlink r:id="rId39" w:tooltip="John Sims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Sims</w:t>
        </w:r>
      </w:hyperlink>
      <w:r w:rsidRPr="00610AB6">
        <w:rPr>
          <w:rStyle w:val="rnormal"/>
          <w:bCs/>
          <w:i/>
          <w:shd w:val="clear" w:color="auto" w:fill="F9F9F9"/>
          <w:lang w:val="en-US"/>
        </w:rPr>
        <w:t>) </w:t>
      </w:r>
      <w:hyperlink r:id="rId40" w:tooltip="Robert Sweet" w:history="1">
        <w:r w:rsidRPr="00610AB6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Sweet</w:t>
        </w:r>
      </w:hyperlink>
      <w:r w:rsidRPr="00610AB6">
        <w:rPr>
          <w:rStyle w:val="rnormal"/>
          <w:bCs/>
          <w:i/>
          <w:shd w:val="clear" w:color="auto" w:fill="F9F9F9"/>
          <w:lang w:val="en-US"/>
        </w:rPr>
        <w:t>,</w:t>
      </w:r>
    </w:p>
    <w:sectPr w:rsidR="00850F7E" w:rsidRPr="00610AB6" w:rsidSect="009F02AC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D14869"/>
    <w:rsid w:val="00017C4B"/>
    <w:rsid w:val="0003780C"/>
    <w:rsid w:val="000656E4"/>
    <w:rsid w:val="00073115"/>
    <w:rsid w:val="0008126A"/>
    <w:rsid w:val="00083060"/>
    <w:rsid w:val="000A6552"/>
    <w:rsid w:val="000E0653"/>
    <w:rsid w:val="00110823"/>
    <w:rsid w:val="00174461"/>
    <w:rsid w:val="001A5B65"/>
    <w:rsid w:val="001B0C9A"/>
    <w:rsid w:val="002445BC"/>
    <w:rsid w:val="002467DA"/>
    <w:rsid w:val="00290408"/>
    <w:rsid w:val="00296248"/>
    <w:rsid w:val="002B49A1"/>
    <w:rsid w:val="0034658A"/>
    <w:rsid w:val="00356CD3"/>
    <w:rsid w:val="003A1D03"/>
    <w:rsid w:val="003B1B09"/>
    <w:rsid w:val="003E6639"/>
    <w:rsid w:val="004631E9"/>
    <w:rsid w:val="00463F19"/>
    <w:rsid w:val="0047686F"/>
    <w:rsid w:val="0049350F"/>
    <w:rsid w:val="00493BE2"/>
    <w:rsid w:val="004A04B7"/>
    <w:rsid w:val="0051650F"/>
    <w:rsid w:val="00526684"/>
    <w:rsid w:val="0053258A"/>
    <w:rsid w:val="00533EFE"/>
    <w:rsid w:val="00541976"/>
    <w:rsid w:val="00566193"/>
    <w:rsid w:val="00573268"/>
    <w:rsid w:val="005C3B93"/>
    <w:rsid w:val="00604FD9"/>
    <w:rsid w:val="00610AB6"/>
    <w:rsid w:val="00646F05"/>
    <w:rsid w:val="00663A7D"/>
    <w:rsid w:val="00676B3C"/>
    <w:rsid w:val="00793108"/>
    <w:rsid w:val="007B6075"/>
    <w:rsid w:val="007D5F73"/>
    <w:rsid w:val="007F3E40"/>
    <w:rsid w:val="00822B0D"/>
    <w:rsid w:val="0082387A"/>
    <w:rsid w:val="00836C4A"/>
    <w:rsid w:val="00850F7E"/>
    <w:rsid w:val="00882E10"/>
    <w:rsid w:val="008D1B73"/>
    <w:rsid w:val="00913EA1"/>
    <w:rsid w:val="00946F7E"/>
    <w:rsid w:val="00961E72"/>
    <w:rsid w:val="009651A2"/>
    <w:rsid w:val="00971436"/>
    <w:rsid w:val="009F02AC"/>
    <w:rsid w:val="009F4138"/>
    <w:rsid w:val="00A0049F"/>
    <w:rsid w:val="00A065B3"/>
    <w:rsid w:val="00A418C3"/>
    <w:rsid w:val="00A713C0"/>
    <w:rsid w:val="00AB0790"/>
    <w:rsid w:val="00AB4AC7"/>
    <w:rsid w:val="00AC558D"/>
    <w:rsid w:val="00AD2FAD"/>
    <w:rsid w:val="00AD702B"/>
    <w:rsid w:val="00B56BF6"/>
    <w:rsid w:val="00B614DD"/>
    <w:rsid w:val="00B7369B"/>
    <w:rsid w:val="00B81BCB"/>
    <w:rsid w:val="00BE65A7"/>
    <w:rsid w:val="00C01147"/>
    <w:rsid w:val="00C05973"/>
    <w:rsid w:val="00C11130"/>
    <w:rsid w:val="00C23CAF"/>
    <w:rsid w:val="00C311C1"/>
    <w:rsid w:val="00C90F0A"/>
    <w:rsid w:val="00C91EFA"/>
    <w:rsid w:val="00CE0B38"/>
    <w:rsid w:val="00CE1DA3"/>
    <w:rsid w:val="00D14869"/>
    <w:rsid w:val="00D15FF8"/>
    <w:rsid w:val="00D5131A"/>
    <w:rsid w:val="00D63FB7"/>
    <w:rsid w:val="00D73A28"/>
    <w:rsid w:val="00D95BC9"/>
    <w:rsid w:val="00DE25EE"/>
    <w:rsid w:val="00E2175B"/>
    <w:rsid w:val="00E41502"/>
    <w:rsid w:val="00E54DA3"/>
    <w:rsid w:val="00E76857"/>
    <w:rsid w:val="00E76F01"/>
    <w:rsid w:val="00EB1D8B"/>
    <w:rsid w:val="00EE0E7E"/>
    <w:rsid w:val="00EE264C"/>
    <w:rsid w:val="00EE3B5F"/>
    <w:rsid w:val="00F044E6"/>
    <w:rsid w:val="00F20677"/>
    <w:rsid w:val="00F20710"/>
    <w:rsid w:val="00F27126"/>
    <w:rsid w:val="00F42927"/>
    <w:rsid w:val="00F87C1A"/>
    <w:rsid w:val="00FA1894"/>
    <w:rsid w:val="00FF1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869"/>
    <w:rPr>
      <w:noProof/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sz w:val="36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sz w:val="5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  <w:sz w:val="24"/>
      <w:szCs w:val="24"/>
    </w:rPr>
  </w:style>
  <w:style w:type="character" w:styleId="Lienhypertexte">
    <w:name w:val="Hyperlink"/>
    <w:basedOn w:val="Policepardfaut"/>
    <w:uiPriority w:val="99"/>
    <w:semiHidden/>
    <w:unhideWhenUsed/>
    <w:rsid w:val="00D14869"/>
    <w:rPr>
      <w:color w:val="0000FF"/>
      <w:u w:val="single"/>
    </w:rPr>
  </w:style>
  <w:style w:type="character" w:customStyle="1" w:styleId="nomenclature">
    <w:name w:val="nomenclature"/>
    <w:basedOn w:val="Policepardfaut"/>
    <w:rsid w:val="00D14869"/>
  </w:style>
  <w:style w:type="character" w:customStyle="1" w:styleId="sci">
    <w:name w:val="sci"/>
    <w:basedOn w:val="Policepardfaut"/>
    <w:rsid w:val="00D14869"/>
  </w:style>
  <w:style w:type="character" w:customStyle="1" w:styleId="gen">
    <w:name w:val="gen"/>
    <w:basedOn w:val="Policepardfaut"/>
    <w:rsid w:val="00D14869"/>
  </w:style>
  <w:style w:type="character" w:customStyle="1" w:styleId="sp">
    <w:name w:val="sp"/>
    <w:basedOn w:val="Policepardfaut"/>
    <w:rsid w:val="00D14869"/>
  </w:style>
  <w:style w:type="character" w:customStyle="1" w:styleId="st1">
    <w:name w:val="st1"/>
    <w:basedOn w:val="Policepardfaut"/>
    <w:rsid w:val="00D14869"/>
  </w:style>
  <w:style w:type="character" w:styleId="Accentuation">
    <w:name w:val="Emphasis"/>
    <w:basedOn w:val="Policepardfaut"/>
    <w:uiPriority w:val="20"/>
    <w:qFormat/>
    <w:rsid w:val="00D14869"/>
    <w:rPr>
      <w:i/>
      <w:iCs/>
    </w:rPr>
  </w:style>
  <w:style w:type="character" w:customStyle="1" w:styleId="st">
    <w:name w:val="st"/>
    <w:basedOn w:val="Policepardfaut"/>
    <w:rsid w:val="00D14869"/>
  </w:style>
  <w:style w:type="character" w:customStyle="1" w:styleId="exergue1">
    <w:name w:val="exergue1"/>
    <w:basedOn w:val="Policepardfaut"/>
    <w:rsid w:val="00D14869"/>
    <w:rPr>
      <w:rFonts w:ascii="Verdana" w:hAnsi="Verdana" w:hint="default"/>
      <w:b/>
      <w:bCs/>
      <w:i/>
      <w:iCs/>
      <w:color w:val="E06000"/>
      <w:sz w:val="19"/>
      <w:szCs w:val="19"/>
    </w:rPr>
  </w:style>
  <w:style w:type="character" w:customStyle="1" w:styleId="auteur">
    <w:name w:val="auteur"/>
    <w:basedOn w:val="Policepardfaut"/>
    <w:rsid w:val="00D14869"/>
  </w:style>
  <w:style w:type="character" w:customStyle="1" w:styleId="binomial">
    <w:name w:val="binomial"/>
    <w:basedOn w:val="Policepardfaut"/>
    <w:rsid w:val="00D14869"/>
  </w:style>
  <w:style w:type="character" w:customStyle="1" w:styleId="rnormal">
    <w:name w:val="rnormal"/>
    <w:basedOn w:val="Policepardfaut"/>
    <w:rsid w:val="00D14869"/>
  </w:style>
  <w:style w:type="character" w:customStyle="1" w:styleId="infra-sp">
    <w:name w:val="infra-sp"/>
    <w:basedOn w:val="Policepardfaut"/>
    <w:rsid w:val="00C01147"/>
  </w:style>
  <w:style w:type="paragraph" w:styleId="Titre">
    <w:name w:val="Title"/>
    <w:basedOn w:val="Normal"/>
    <w:next w:val="Normal"/>
    <w:link w:val="TitreCar"/>
    <w:uiPriority w:val="10"/>
    <w:qFormat/>
    <w:rsid w:val="000E065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0E0653"/>
    <w:rPr>
      <w:rFonts w:asciiTheme="majorHAnsi" w:eastAsiaTheme="majorEastAsia" w:hAnsiTheme="majorHAnsi" w:cstheme="majorBidi"/>
      <w:noProof/>
      <w:color w:val="17365D" w:themeColor="text2" w:themeShade="BF"/>
      <w:spacing w:val="5"/>
      <w:kern w:val="28"/>
      <w:sz w:val="52"/>
      <w:szCs w:val="52"/>
    </w:rPr>
  </w:style>
  <w:style w:type="character" w:customStyle="1" w:styleId="oedjwe">
    <w:name w:val="oedjwe"/>
    <w:basedOn w:val="Policepardfaut"/>
    <w:rsid w:val="00C90F0A"/>
  </w:style>
  <w:style w:type="character" w:customStyle="1" w:styleId="gras1">
    <w:name w:val="gras1"/>
    <w:basedOn w:val="Policepardfaut"/>
    <w:rsid w:val="00FA18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wikipedia.org/wiki/Martin_Heinrich_Gustav_Schwantes" TargetMode="External"/><Relationship Id="rId13" Type="http://schemas.openxmlformats.org/officeDocument/2006/relationships/hyperlink" Target="https://fr.wikipedia.org/wiki/David_Don" TargetMode="External"/><Relationship Id="rId18" Type="http://schemas.openxmlformats.org/officeDocument/2006/relationships/hyperlink" Target="https://fr.wikipedia.org/wiki/Johannes_Scherbius" TargetMode="External"/><Relationship Id="rId26" Type="http://schemas.openxmlformats.org/officeDocument/2006/relationships/hyperlink" Target="https://fr.wikipedia.org/wiki/Carl_von_Linn%C3%A9" TargetMode="External"/><Relationship Id="rId39" Type="http://schemas.openxmlformats.org/officeDocument/2006/relationships/hyperlink" Target="https://fr.wikipedia.org/wiki/John_Sim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r.wikipedia.org/w/index.php?title=Louis-Philippe_Ronse_Decraene&amp;action=edit&amp;redlink=1" TargetMode="External"/><Relationship Id="rId34" Type="http://schemas.openxmlformats.org/officeDocument/2006/relationships/hyperlink" Target="https://fr.wikipedia.org/wiki/Philipp_Franz_von_Siebold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fr.wikipedia.org/wiki/Carolus_Linnaeus_le_Jeune" TargetMode="External"/><Relationship Id="rId12" Type="http://schemas.openxmlformats.org/officeDocument/2006/relationships/hyperlink" Target="https://fr.wikipedia.org/wiki/William_Roxburgh" TargetMode="External"/><Relationship Id="rId17" Type="http://schemas.openxmlformats.org/officeDocument/2006/relationships/hyperlink" Target="https://fr.wikipedia.org/wiki/Bernhard_Meyer" TargetMode="External"/><Relationship Id="rId25" Type="http://schemas.openxmlformats.org/officeDocument/2006/relationships/hyperlink" Target="https://en.wikipedia.org/wiki/Werner_Greuter" TargetMode="External"/><Relationship Id="rId33" Type="http://schemas.openxmlformats.org/officeDocument/2006/relationships/hyperlink" Target="https://fr.wikipedia.org/wiki/Parthenocissus_tricuspidata" TargetMode="External"/><Relationship Id="rId38" Type="http://schemas.openxmlformats.org/officeDocument/2006/relationships/hyperlink" Target="https://fr.wikipedia.org/wiki/Carlos_Pau_Espa%C3%B1ol" TargetMode="External"/><Relationship Id="rId2" Type="http://schemas.openxmlformats.org/officeDocument/2006/relationships/styles" Target="styles.xml"/><Relationship Id="rId16" Type="http://schemas.openxmlformats.org/officeDocument/2006/relationships/hyperlink" Target="https://fr.wikipedia.org/wiki/Philipp_Gottfried_Gaertner" TargetMode="External"/><Relationship Id="rId20" Type="http://schemas.openxmlformats.org/officeDocument/2006/relationships/hyperlink" Target="https://fr.wikipedia.org/wiki/Maarten_Houttuyn" TargetMode="External"/><Relationship Id="rId29" Type="http://schemas.openxmlformats.org/officeDocument/2006/relationships/hyperlink" Target="https://fr.wikipedia.org/wiki/Carl_Peter_Thunberg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tela-botanica.org/bdtfx-nn-193-synthese?referentiel=bdtfx&amp;niveau=2&amp;module=recherche&amp;action=rechercheAvancee&amp;type_nom=nom_scientifique&amp;gen=Acer" TargetMode="External"/><Relationship Id="rId11" Type="http://schemas.openxmlformats.org/officeDocument/2006/relationships/hyperlink" Target="https://fr.wikipedia.org/wiki/Catananche_caerulea" TargetMode="External"/><Relationship Id="rId24" Type="http://schemas.openxmlformats.org/officeDocument/2006/relationships/hyperlink" Target="https://en.wikipedia.org/wiki/Bertil_Nordenstam" TargetMode="External"/><Relationship Id="rId32" Type="http://schemas.openxmlformats.org/officeDocument/2006/relationships/hyperlink" Target="https://en.wikipedia.org/wiki/William_Hudson_(botanist)" TargetMode="External"/><Relationship Id="rId37" Type="http://schemas.openxmlformats.org/officeDocument/2006/relationships/hyperlink" Target="https://fr.wikipedia.org/wiki/Nikolaus_Joseph_von_Jacquin" TargetMode="External"/><Relationship Id="rId40" Type="http://schemas.openxmlformats.org/officeDocument/2006/relationships/hyperlink" Target="https://fr.wikipedia.org/wiki/Robert_Sweet" TargetMode="External"/><Relationship Id="rId5" Type="http://schemas.openxmlformats.org/officeDocument/2006/relationships/hyperlink" Target="https://en.wikipedia.org/wiki/Pierre_Edmond_Boissier" TargetMode="External"/><Relationship Id="rId15" Type="http://schemas.openxmlformats.org/officeDocument/2006/relationships/hyperlink" Target="https://fr.wikipedia.org/wiki/Carl_von_Linn%C3%A9" TargetMode="External"/><Relationship Id="rId23" Type="http://schemas.openxmlformats.org/officeDocument/2006/relationships/hyperlink" Target="https://en.wikipedia.org/wiki/Giovanni_Gussone" TargetMode="External"/><Relationship Id="rId28" Type="http://schemas.openxmlformats.org/officeDocument/2006/relationships/hyperlink" Target="https://fr.wikipedia.org/wiki/Karel_Presl" TargetMode="External"/><Relationship Id="rId36" Type="http://schemas.openxmlformats.org/officeDocument/2006/relationships/hyperlink" Target="https://fr.wikipedia.org/wiki/Jules_%C3%89mile_Planchon" TargetMode="External"/><Relationship Id="rId10" Type="http://schemas.openxmlformats.org/officeDocument/2006/relationships/hyperlink" Target="https://en.wikipedia.org/wiki/Carl_Linnaeus" TargetMode="External"/><Relationship Id="rId19" Type="http://schemas.openxmlformats.org/officeDocument/2006/relationships/hyperlink" Target="https://fr.wikipedia.org/wiki/Jakob_Friedrich_Ehrhart" TargetMode="External"/><Relationship Id="rId31" Type="http://schemas.openxmlformats.org/officeDocument/2006/relationships/hyperlink" Target="https://en.wikipedia.org/wiki/Carl_Linnae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Carl_Linnaeus" TargetMode="External"/><Relationship Id="rId14" Type="http://schemas.openxmlformats.org/officeDocument/2006/relationships/hyperlink" Target="https://fr.wikipedia.org/wiki/George_Don" TargetMode="External"/><Relationship Id="rId22" Type="http://schemas.openxmlformats.org/officeDocument/2006/relationships/hyperlink" Target="https://fr.wikipedia.org/wiki/Joseph_Dalton_Hooker" TargetMode="External"/><Relationship Id="rId27" Type="http://schemas.openxmlformats.org/officeDocument/2006/relationships/hyperlink" Target="https://fr.wikipedia.org/wiki/Jan_Svatopluk_Presl" TargetMode="External"/><Relationship Id="rId30" Type="http://schemas.openxmlformats.org/officeDocument/2006/relationships/hyperlink" Target="https://fr.wikipedia.org/wiki/Ren%C3%A9_Desfontaines" TargetMode="External"/><Relationship Id="rId35" Type="http://schemas.openxmlformats.org/officeDocument/2006/relationships/hyperlink" Target="https://fr.wikipedia.org/wiki/Joseph_Gerhard_Zuccarini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88EF2-769B-4A2A-828E-CB12324AD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1048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10</cp:revision>
  <cp:lastPrinted>2018-08-27T19:43:00Z</cp:lastPrinted>
  <dcterms:created xsi:type="dcterms:W3CDTF">2018-08-27T19:44:00Z</dcterms:created>
  <dcterms:modified xsi:type="dcterms:W3CDTF">2018-08-30T22:50:00Z</dcterms:modified>
</cp:coreProperties>
</file>