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Jeudi 19 Septembre :autour du pic de Montalet (81)</w:t>
      </w:r>
    </w:p>
    <w:tbl>
      <w:tblPr>
        <w:tblW w:w="5620" w:type="dxa"/>
        <w:jc w:val="left"/>
        <w:tblInd w:w="55" w:type="dxa"/>
        <w:tblBorders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620"/>
      </w:tblGrid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fr-FR"/>
              </w:rPr>
              <w:t>Espèce(s) Saisie(s) autour de l’aire de pique-nique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fr-FR"/>
              </w:rPr>
            </w:pPr>
            <w:r>
              <w:rPr>
                <w:rFonts w:eastAsia="Times New Roman" w:cs="Times New Roman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Achillea millefolium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Acinos arvensis (Lam.) Dandy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Ajuga reptans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Alliaria petiolata (M. Bieb.) Cavara &amp; Grande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Allium victorialis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Arrhenatherum elatius (L.) P. Beauv. ex J. &amp; C. Presl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Artemisia verlotiorum Lamotte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Times New Roman"/>
                <w:i/>
                <w:color w:val="000000"/>
                <w:lang w:val="en-US" w:eastAsia="fr-FR"/>
              </w:rPr>
              <w:t>Athyrium filix-femina (L.) Roth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Blechnum spicant (L.) Roth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Calluna vulgaris (L.) Hull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Carlina acanthifolia All. subsp. cynara (Pourret ex Duby) Ar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Centaurea decipiens Thuill.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Ceratocapnos claviculata (L.) Lidén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Cirsium vulgare (Savi) Ten.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Corylus avellana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Crataegus monogyna Jacq.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Crepis micrantha Czerep.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Cruciata glabra (L.) Ehrend.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Cytisus oromediterraneus Rivas-Martinez, Diaz, Fernan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Cytisus scoparius (L.) Link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Deschampsia cespitosa (L.) P. Beauv.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Deschampsia flexuosa (L.) Trin.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Digitalis purpurea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Doronicum austriacum Jacq.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Times New Roman"/>
                <w:i/>
                <w:color w:val="000000"/>
                <w:lang w:val="en-US" w:eastAsia="fr-FR"/>
              </w:rPr>
              <w:t>Dryopteris filix-mas (L.) Schott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Epilobium angustifolium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Epilobium montanum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Fagus sylvatica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Galeopsis pubescens Besser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Galeopsis tetrahit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Galium odoratum (L.) Scop.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Galium verum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Genista pilosa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Gentiana lutea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Hypochaeris radicata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Ilex aquifolium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Jasione montana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Juncus effusus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Knautia arvernensis (Briq.) Szab¢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Lactuca perennis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Lamium maculatum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Leucanthemum pallens (Gay ex Perreymond) DC.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Linaria repens (L.) Miller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Lotus corniculatus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Times New Roman"/>
                <w:i/>
                <w:color w:val="000000"/>
                <w:lang w:val="en-US" w:eastAsia="fr-FR"/>
              </w:rPr>
              <w:t>Maianthemum bifolium (L.) F.W. Schmidt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Medicago lupulina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Moehringia trinervia (L.) Clairv.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Mycelis muralis (L.) Dumort.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val="en-US" w:eastAsia="fr-FR"/>
              </w:rPr>
              <w:t xml:space="preserve">Omalotheca sylvatica (L.) Schultz Bip. </w:t>
            </w:r>
            <w:r>
              <w:rPr>
                <w:rFonts w:eastAsia="Times New Roman" w:cs="Times New Roman"/>
                <w:i/>
                <w:color w:val="000000"/>
                <w:lang w:eastAsia="fr-FR"/>
              </w:rPr>
              <w:t>&amp; F.W. Schultz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Oxalis acetosella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Paris quadrifolia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Phyteuma spicatum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Pimpinella saxifraga L. subsp. saxifraga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Plantago major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Polygonatum multiflorum (L.) All.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Polygonatum verticillatum (L.) All.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Polypodium interjectum Shivas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Potentilla erecta (L.) Räuschel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Prunella vulgaris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Pteridium aquilinum (L.) Kuhn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Quercus robur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Ranunculus serpens Schrank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Rubus idaeus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Rumex acetosa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Salix acuminata Miller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Salix cinerea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Sambucus racemosa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Times New Roman"/>
                <w:i/>
                <w:color w:val="000000"/>
                <w:lang w:val="en-US" w:eastAsia="fr-FR"/>
              </w:rPr>
              <w:t>Scrophularia alpestris Gay ex Bentham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Silene dioica (L.) Clairv.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Solidago virgaurea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Sorbus aria (L.) Crantz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Sorbus aucuparia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Stellaria graminea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Stellaria holostea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Teucrium scorodonia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Thymus pulegioides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Tragopogon pratensis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Vaccinium myrtillus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Veronica officinalis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Viburnum opulus L.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Viola bubanii Timb.-Lagr.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Viola riviniana Reichenb.</w:t>
            </w:r>
          </w:p>
        </w:tc>
      </w:tr>
      <w:tr>
        <w:trPr>
          <w:trHeight w:val="300" w:hRule="atLeast"/>
        </w:trPr>
        <w:tc>
          <w:tcPr>
            <w:tcW w:w="56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Viola tricolor L.</w:t>
            </w:r>
          </w:p>
        </w:tc>
      </w:tr>
    </w:tbl>
    <w:p>
      <w:pPr>
        <w:pStyle w:val="Normal"/>
        <w:rPr>
          <w:i/>
          <w:i/>
        </w:rPr>
      </w:pPr>
      <w:r>
        <w:rPr>
          <w:i/>
        </w:rPr>
      </w:r>
    </w:p>
    <w:tbl>
      <w:tblPr>
        <w:tblW w:w="6245" w:type="dxa"/>
        <w:jc w:val="left"/>
        <w:tblInd w:w="0" w:type="dxa"/>
        <w:tblBorders/>
        <w:tblCellMar>
          <w:top w:w="0" w:type="dxa"/>
          <w:left w:w="30" w:type="dxa"/>
          <w:bottom w:w="0" w:type="dxa"/>
          <w:right w:w="30" w:type="dxa"/>
        </w:tblCellMar>
        <w:tblLook w:val="0000"/>
      </w:tblPr>
      <w:tblGrid>
        <w:gridCol w:w="6245"/>
      </w:tblGrid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Calibri"/>
                <w:b/>
                <w:bCs/>
                <w:color w:val="000000"/>
              </w:rPr>
              <w:t>Espèce(s) Saisie(s) dans prés humides  après le col en direction de Nages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Anagallis tenella (L.) L.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Anthemis arvensis L. subsp. arvensis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  <w:lang w:val="en-US"/>
              </w:rPr>
            </w:pPr>
            <w:r>
              <w:rPr>
                <w:rFonts w:cs="Calibri"/>
                <w:i/>
                <w:color w:val="000000"/>
                <w:lang w:val="en-US"/>
              </w:rPr>
              <w:t>Athyrium filix-femina (L.) Roth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Betula alba L.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Blechnum spicant (L.) Roth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Calluna vulgaris (L.) Hull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Carex distans L.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Carex echinata Murray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Carex viridula Michaux subsp. oedocarpa (Anderss.) B. Schmid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Cirsium palustre (L.) Scop.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Corylus avellana L.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Deschampsia cespitosa (L.) P. Beauv.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Drosera rotundifolia L.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Epilobium obscurum Schreber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Equisetum sylvaticum L.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Genista anglica L.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Gentiana pneumonanthe L.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Gnaphalium uliginosum L.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Hypericum elodes L.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Juncus acutiflorus Ehrh. ex Hoffm.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Juncus bulbosus L.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Juncus conglomeratus L.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Juncus effusus L.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Lotus pedunculatus Cav.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Narthecium ossifragum (L.) Hudson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Pedicularis sylvatica L.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Polygonum hydropiper L.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Polygonum persicaria L.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Potentilla erecta (L.) Räuschel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Ranunculus flammula L.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Rubus subsect. Sylvatici P.J. Müller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Salix acuminata Miller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Salix cinerea L.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Scutellaria minor Hudson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Sorbus aria (L.) Crantz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Spergula arvensis L.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Veronica montana L.</w:t>
            </w:r>
          </w:p>
        </w:tc>
      </w:tr>
      <w:tr>
        <w:trPr>
          <w:trHeight w:val="288" w:hRule="atLeast"/>
        </w:trPr>
        <w:tc>
          <w:tcPr>
            <w:tcW w:w="6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i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>Wahlenbergia hederacea (L.) Reichenb.</w:t>
            </w:r>
          </w:p>
        </w:tc>
      </w:tr>
    </w:tbl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36e2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LibreOffice/6.0.6.2$Windows_X86_64 LibreOffice_project/0c292870b25a325b5ed35f6b45599d2ea4458e77</Application>
  <Pages>2</Pages>
  <Words>472</Words>
  <Characters>2965</Characters>
  <CharactersWithSpaces>3313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2019-09-26T17:58:00Z</dcterms:created>
  <dc:creator>utilisateur</dc:creator>
  <dc:description/>
  <dc:language>fr-FR</dc:language>
  <cp:lastModifiedBy/>
  <dcterms:modified xsi:type="dcterms:W3CDTF">2019-09-26T23:24:02Z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