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sz w:val="32"/>
          <w:szCs w:val="32"/>
        </w:rPr>
        <w:t>ASSEMBLÉE GÉNÉRALE 20</w:t>
      </w:r>
      <w:r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 L’ASSOCIATION DE LICHÉNOLOGIE DE L’HÉRAULT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Nous vous invitons à participer à  </w:t>
      </w:r>
      <w:r>
        <w:rPr>
          <w:b/>
          <w:sz w:val="28"/>
          <w:szCs w:val="28"/>
        </w:rPr>
        <w:t>l’Assemblée Générale</w:t>
      </w:r>
      <w:r>
        <w:rPr>
          <w:sz w:val="28"/>
          <w:szCs w:val="28"/>
        </w:rPr>
        <w:t xml:space="preserve"> de l’ALH qui aura lieu </w:t>
      </w:r>
      <w:r>
        <w:rPr>
          <w:b/>
          <w:sz w:val="28"/>
          <w:szCs w:val="28"/>
        </w:rPr>
        <w:t>le samedi 1 février 20</w:t>
      </w:r>
      <w:r>
        <w:rPr>
          <w:b/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à 16 heures à la Mairie de MONS LA TRIVALLE. </w:t>
      </w:r>
      <w:r>
        <w:rPr>
          <w:sz w:val="28"/>
          <w:szCs w:val="28"/>
        </w:rPr>
        <w:t>La mairie est située au bout de la Rue de la Gare, à proximité de la voie verte.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18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Ordre du jour</w:t>
      </w:r>
      <w:r>
        <w:rPr>
          <w:sz w:val="28"/>
          <w:szCs w:val="28"/>
        </w:rPr>
        <w:t xml:space="preserve"> :    Rapport moral,  Rapport financier,  Questions diverses </w:t>
      </w:r>
    </w:p>
    <w:p>
      <w:pPr>
        <w:pStyle w:val="Normal"/>
        <w:spacing w:lineRule="auto" w:line="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Si vous n’avez pas la possibilité de venir, veuillez remplir le bordereau ci-dessous accompagné de votre cotisation, en laissant libre l’espace destiné au nom de la personne mandatée (car une personne ne peut assurer que 3 pouvoirs), les autres pouvoirs sont répartis parmi les adhérents présents à l’AG. Adressez ce pouvoir et le montant de votre cotisation à :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  <w:tab/>
        <w:t>ALH chez  Danièle LACOUX Chemin du Raspe  Campescal</w:t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ab/>
        <w:t xml:space="preserve"> 34390  Mons la Trivalle</w:t>
      </w:r>
    </w:p>
    <w:p>
      <w:pPr>
        <w:pStyle w:val="Normal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180"/>
        <w:jc w:val="both"/>
        <w:rPr/>
      </w:pPr>
      <w:r>
        <w:rPr>
          <w:b/>
          <w:i/>
          <w:sz w:val="28"/>
          <w:szCs w:val="28"/>
        </w:rPr>
        <w:t>La cotisation</w:t>
      </w:r>
      <w:r>
        <w:rPr>
          <w:sz w:val="28"/>
          <w:szCs w:val="28"/>
        </w:rPr>
        <w:t xml:space="preserve"> à l’ALH pour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est inchangée</w:t>
        <w:tab/>
        <w:t>15 euros par adhérent</w:t>
      </w:r>
    </w:p>
    <w:p>
      <w:pPr>
        <w:pStyle w:val="Normal"/>
        <w:spacing w:lineRule="auto" w:line="180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 euros pour un couple</w:t>
      </w:r>
    </w:p>
    <w:p>
      <w:pPr>
        <w:pStyle w:val="Normal"/>
        <w:spacing w:lineRule="auto" w:line="180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gratuit pour enfant et étudiant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 un souci de comptabilité,  nous vous serions reconnaissants de régler le montant de la cotisation rapidement et de le libeller à l’adresse ci-dessus. Si vous  désirez ne plus faire partie de l’ALH, faites le savoir. Dans ce cas nous tenons à vous remercier d’avoir permis le démarrage de l’association et  son épanouissement. 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Comme à l’accoutumée, le pot de l’amitié clôturera la séance.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Merci et à bientôt                      </w:t>
        <w:tab/>
        <w:tab/>
        <w:t xml:space="preserve"> Danièle LACOUX   Présidente de l’ALH </w:t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Bon pour pouvoir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>Pour me représenter et participer aux différents votes lors de l’AG de l’ALH du 1 février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                             Signature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Bon pour pouvoir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>Pour me représenter et participer aux différents votes lors de l’AG de l’ALH du 1 février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                             Signature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</w:t>
      </w:r>
      <w:r>
        <w:rPr>
          <w:sz w:val="28"/>
          <w:szCs w:val="28"/>
        </w:rPr>
        <w:t>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715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74c3f"/>
    <w:rPr>
      <w:color w:val="808080"/>
    </w:rPr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174c3f"/>
    <w:rPr>
      <w:rFonts w:ascii="Tahoma" w:hAnsi="Tahoma" w:cs="Tahoma"/>
      <w:sz w:val="16"/>
      <w:szCs w:val="16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174c3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LibreOffice/6.0.6.2$Windows_X86_64 LibreOffice_project/0c292870b25a325b5ed35f6b45599d2ea4458e77</Application>
  <Pages>2</Pages>
  <Words>286</Words>
  <Characters>1637</Characters>
  <CharactersWithSpaces>2015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2016-01-13T12:39:00Z</dcterms:created>
  <dc:creator>Utilisateur</dc:creator>
  <dc:description/>
  <dc:language>fr-FR</dc:language>
  <cp:lastModifiedBy/>
  <dcterms:modified xsi:type="dcterms:W3CDTF">2020-01-09T22:37:47Z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