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 w:cs="Garamond"/>
          <w:b/>
          <w:b/>
          <w:color w:val="FF0000"/>
          <w:sz w:val="24"/>
          <w:szCs w:val="24"/>
        </w:rPr>
      </w:pPr>
      <w:r>
        <w:rPr>
          <w:rFonts w:cs="Garamond" w:ascii="Garamond" w:hAnsi="Garamond"/>
          <w:b/>
          <w:color w:val="FF0000"/>
          <w:sz w:val="24"/>
          <w:szCs w:val="24"/>
        </w:rPr>
        <w:t>Samedi  12 Juin 2021 :de Blancayras à Poumart (Joncels-34)</w:t>
      </w:r>
    </w:p>
    <w:tbl>
      <w:tblPr>
        <w:tblW w:w="63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opalus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Aceras anthropophorum (L.) Aiton fil.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Achillea millefolium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Anthericum liliago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montana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Anthyllis vulneraria L. subsp. praepropera (A. Kerner) Bornm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 subsp. vulneraria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tenuifolius Lam.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media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rotundifolia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speciosa Pourret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Carduncellus mitissimus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Carlina acanthifolia All. subsp. acanthifolia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Catananche caerulea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 subsp. rigidum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scabiosa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Centaurium erythraea Rafn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Cephalanthera damasonium (Miller) Druce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Cephalaria leucantha (L.) Roemer &amp; Schultes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tuberosum (L.) 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Conopodium majus (Gouan) Loret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Convallaria majalis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minima L. subsp. minima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albida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Cytisophyllum sessilifolium (L.) O.F. L ng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duvalii Lecoq &amp; Lamotte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christiani-bernardii Kerguélen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Festuca paniculata (L.) Schinz &amp; Thell.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Calibri"/>
                <w:i/>
                <w:i/>
                <w:color w:val="000000"/>
                <w:sz w:val="20"/>
                <w:szCs w:val="20"/>
                <w:lang w:val="en-US" w:eastAsia="fr-FR"/>
              </w:rPr>
            </w:pPr>
            <w:r>
              <w:rPr>
                <w:rFonts w:eastAsia="Times New Roman" w:cs="Calibri" w:ascii="Times New Roman" w:hAnsi="Times New Roman"/>
                <w:i/>
                <w:color w:val="000000"/>
                <w:sz w:val="20"/>
                <w:szCs w:val="20"/>
                <w:lang w:val="en-US"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procumbens (Dunal) Gren. &amp; Godron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sanguineum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sylvaticum Pourret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bisnagarica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apenninum (L.)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Helleborus foetidus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Hepatica nobilis Schreber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murorum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pilosella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montana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dipsacifolia Kreutzer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Koeleria vallesiana (Honckeny) Gaudin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Laserpitium gallicum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Laserpitium nestleri Soyer-Willemet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adustum (Koch) Gremli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Limodorum abortivum (L.) Swartz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bienne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catharticum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narbonense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Linum suffruticosum L. subsp. appressum (A. Caballero) Rivas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Melittis melissophyllum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perennis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Onobrychis supina (Chaix)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spinosa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apifera Hudson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insectifera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Phyteuma orbiculare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nigra Arnold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Platanthera bifolia (L.) L.C.M. Richard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laciniata (L.)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Pulmonaria longifolia (Bast.) Boreau subsp. cevennensis Boll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Rhinanthus minor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stylosa Desv.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pratensis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Saponaria ocymoides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Scorzonera hirsuta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Sesleria caerulea (L.) Ard.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Stachys recta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Tamus communis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montanum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rouyanum Coste &amp; Soulié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Thesium divaricatum Jan ex Mert.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&amp; Koch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polytrichus Borbas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campestre Schreber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lantana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major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Viscum album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>
          <w:i/>
        </w:rPr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fr-FR" w:bidi="ar-SA" w:eastAsia="zh-CN"/>
    </w:rPr>
  </w:style>
  <w:style w:type="character" w:styleId="Policepardfaut">
    <w:name w:val="Police par défaut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</TotalTime>
  <Application>LibreOffice/6.4.3.2$Windows_X86_64 LibreOffice_project/747b5d0ebf89f41c860ec2a39efd7cb15b54f2d8</Application>
  <Pages>2</Pages>
  <Words>482</Words>
  <Characters>3106</Characters>
  <CharactersWithSpaces>3460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2021-06-12T19:36:00Z</dcterms:created>
  <dc:creator>utilisateur</dc:creator>
  <dc:description/>
  <dc:language>fr-FR</dc:language>
  <cp:lastModifiedBy>utilisateur</cp:lastModifiedBy>
  <dcterms:modified xsi:type="dcterms:W3CDTF">2021-06-12T19:39:00Z</dcterms:modified>
  <cp:revision>1</cp:revision>
  <dc:subject/>
  <dc:title/>
</cp:coreProperties>
</file>