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CF39AC">
      <w:r>
        <w:t xml:space="preserve">Jeudi 25 Janvier 2024 : entre Mourèze et </w:t>
      </w:r>
      <w:proofErr w:type="spellStart"/>
      <w:r>
        <w:t>Villeneuvette</w:t>
      </w:r>
      <w:proofErr w:type="spellEnd"/>
      <w:r>
        <w:t xml:space="preserve"> (Clermont-l’Hérault-34)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autour  du mont Agasse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Asplenium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ticinense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A. Meyer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Hirschfeldia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blondaeana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Ripart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Déséglise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CF39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F39AC" w:rsidRPr="00CF39AC" w:rsidTr="00CF39AC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9AC" w:rsidRPr="00CF39AC" w:rsidRDefault="00CF39AC" w:rsidP="00CF39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CF39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CF39AC" w:rsidRPr="00CF39AC" w:rsidRDefault="00CF39AC">
      <w:pPr>
        <w:rPr>
          <w:i/>
        </w:rPr>
      </w:pPr>
    </w:p>
    <w:sectPr w:rsidR="00CF39AC" w:rsidRPr="00CF39AC" w:rsidSect="00CF39A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F39AC"/>
    <w:rsid w:val="00A81BC0"/>
    <w:rsid w:val="00CF39AC"/>
    <w:rsid w:val="00F6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6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2024-01-26T09:41:00Z</dcterms:created>
  <dcterms:modified xsi:type="dcterms:W3CDTF">2024-01-26T09:44:00Z</dcterms:modified>
</cp:coreProperties>
</file>