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7A9F" w:rsidRDefault="00867A9F">
      <w:pPr>
        <w:rPr>
          <w:rFonts w:ascii="ArialMT" w:hAnsi="ArialMT"/>
          <w:color w:val="000000"/>
        </w:rPr>
      </w:pPr>
      <w:r>
        <w:rPr>
          <w:rFonts w:ascii="ArialMT" w:hAnsi="ArialMT"/>
          <w:color w:val="000000"/>
        </w:rPr>
        <w:t>Le matin</w:t>
      </w:r>
    </w:p>
    <w:p w:rsidR="00867A9F" w:rsidRDefault="00867A9F">
      <w:r>
        <w:rPr>
          <w:rFonts w:ascii="ArialMT" w:hAnsi="ArialMT"/>
          <w:color w:val="000000"/>
        </w:rPr>
        <w:t>Liste des plantes établie par JR avec l’aide de tout le groupe sur le s</w:t>
      </w:r>
      <w:r>
        <w:rPr>
          <w:rFonts w:ascii="ArialMT" w:hAnsi="ArialMT"/>
          <w:color w:val="000000"/>
        </w:rPr>
        <w:t>ite de la Chapelle Notre-Dame de la Providence à Maraussan</w:t>
      </w:r>
    </w:p>
    <w:p w:rsidR="00867A9F" w:rsidRDefault="00867A9F"/>
    <w:tbl>
      <w:tblPr>
        <w:tblW w:w="7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</w:tblGrid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Ajuga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chamaepitys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Schreb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Anacyclus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clavatus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Desf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.) Pers.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Anisantha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diandra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(Roth)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Tutin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ex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Tzvelev</w:t>
            </w:r>
            <w:proofErr w:type="spellEnd"/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Anisantha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madritensis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Nevski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Anisantha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rubens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Nevski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Arenaria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leptoclados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Rchb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Guss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Artemisia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campestris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Asparagus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acutifolius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Atriplex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halimus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Avena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barbata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Pott ex Link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Avena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sterilis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EB2FC3">
            <w:pPr>
              <w:ind w:right="-1847"/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Beta vulgaris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Bituminaria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bituminosa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C.</w:t>
            </w:r>
            <w:proofErr w:type="gram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H.Stirt</w:t>
            </w:r>
            <w:proofErr w:type="spellEnd"/>
            <w:proofErr w:type="gram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Borago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officinalis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Bothriochloa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barbinodis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(Lag.) Herter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Bryonia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dioica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Jacq.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Buglossoides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arvensis subsp.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sibthorpiana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Griseb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.) </w:t>
            </w:r>
            <w:proofErr w:type="spellStart"/>
            <w:proofErr w:type="gram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R.Fern</w:t>
            </w:r>
            <w:proofErr w:type="spellEnd"/>
            <w:proofErr w:type="gram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Calendula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arvensis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Capsella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bursa-pastoris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Medik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Capsella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rubella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Reut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Carduus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pycnocephalus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Centaurea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aspera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Centaurea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benedicta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Centranthus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calcitrapae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Dufr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Cerastium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glomeratum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Thuill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Cerastium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pumilum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Curtis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Clinopodium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nepeta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Kuntze</w:t>
            </w:r>
            <w:proofErr w:type="spellEnd"/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Coronilla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glauca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Crassula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tillaea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gram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Lest.-</w:t>
            </w:r>
            <w:proofErr w:type="spellStart"/>
            <w:proofErr w:type="gram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Garl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Crataegus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monogyna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Jacq.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Crepis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bursifolia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Crepis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vesicaria subsp.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taraxacifolia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Thuill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Thell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Cynoglossum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creticum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Mill.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Dactylis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glomerata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Diplotaxis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erucoides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DC.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Diplotaxis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tenuifolia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DC.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Dittrichia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viscosa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Greuter</w:t>
            </w:r>
            <w:proofErr w:type="spellEnd"/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lastRenderedPageBreak/>
              <w:t>Echium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vulgare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F950FD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Erodium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ciconium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(L.) L'H√©r.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Erodium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malacoides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L'H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√©r.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Eryngium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campestre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Euphorbia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helioscopia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Euphorbia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segetalis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Euphorbia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serrata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Filago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pyramidata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Foeniculum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vulgare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subsp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vulgare</w:t>
            </w:r>
            <w:proofErr w:type="spellEnd"/>
            <w:proofErr w:type="gram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Mill.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Fumaria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capreolata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Fumaria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gaillardotii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Boiss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Fumaria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officinalis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Galactites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tomentosus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Moench</w:t>
            </w:r>
            <w:proofErr w:type="spellEnd"/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Galium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aparine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Geranium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molle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Geranium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rotundifolium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Hedypnois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rhagadioloides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F.</w:t>
            </w:r>
            <w:proofErr w:type="gram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W.Schmidt</w:t>
            </w:r>
            <w:proofErr w:type="spellEnd"/>
            <w:proofErr w:type="gramEnd"/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Helianthemum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hirtum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Mill.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Helianthemum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salicifolium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Mill.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Hordeum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murinum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Iris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germanica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Lathyrus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cicera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Linaria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arvensis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Desf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Linaria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simplex (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Willd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.) DC.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Loncomelos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narbonensis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Raf.</w:t>
            </w:r>
          </w:p>
        </w:tc>
      </w:tr>
      <w:tr w:rsidR="00EB2FC3" w:rsidRPr="00F950FD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Lysimachia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foemina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(Mill.) </w:t>
            </w:r>
            <w:proofErr w:type="spellStart"/>
            <w:proofErr w:type="gram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U.Manns</w:t>
            </w:r>
            <w:proofErr w:type="spellEnd"/>
            <w:proofErr w:type="gram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&amp;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Anderb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Malva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sylvestris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Matricaria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discoidea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DC.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Medicago arabica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Huds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Medicago minima (L.)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Medicago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polymorpha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Medicago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truncatula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Gaertn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Mercurialis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annua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Mercurialis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tomentosa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Micropyrum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tenellum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Link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Misopates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orontium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Raf.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Muscari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comosum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Mill.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F950FD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lastRenderedPageBreak/>
              <w:t>Oloptum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miliaceum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 xml:space="preserve"> (L.) R√∂ser &amp;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val="en-US" w:eastAsia="fr-FR"/>
                <w14:ligatures w14:val="none"/>
              </w:rPr>
              <w:t>Hamasha</w:t>
            </w:r>
            <w:proofErr w:type="spellEnd"/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Onopordum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illyricum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Ophrys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exaltata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Ophrys scolopax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Cav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Ornithogalum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umbellatum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Papaver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rhoeas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Papaver somniferum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Petrosedum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sediforme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(Jacq.)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Grulich</w:t>
            </w:r>
            <w:proofErr w:type="spellEnd"/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Phillyrea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angustifolia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Pinus halepensis Mill.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Pinus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pinea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Pistacia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lentiscus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Plantago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afra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Plantago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lagopus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Plantago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lanceolata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Platycapnos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spicata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Bernh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Podospermum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laciniatum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DC.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Poterium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sanguisorba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Prunus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dulcis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(Mill.)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D.</w:t>
            </w:r>
            <w:proofErr w:type="gram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A.Webb</w:t>
            </w:r>
            <w:proofErr w:type="spellEnd"/>
            <w:proofErr w:type="gramEnd"/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Reichardia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picroides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Roth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Reseda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phyteuma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Roemeria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hispida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Stace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Rumex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bucephalophorus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Ruscus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aculeatus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Salvia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verbenaca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subsp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clandestina</w:t>
            </w:r>
            <w:proofErr w:type="spellEnd"/>
            <w:proofErr w:type="gram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Batt.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Sambucus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ebulus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Sambucus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nigra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Scabiosa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atropurpurea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Scandix pecten-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veneris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Senecio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inaequidens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DC.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Senecio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vulgaris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Sherardia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arvensis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Silene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latifolia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Poir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Silene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vulgaris (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Moench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Garcke</w:t>
            </w:r>
            <w:proofErr w:type="spellEnd"/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Silybum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marianum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Gaertn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Sisymbrium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irio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Sonchus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oleraceus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Sonchus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tenerrimus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Spergularia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rubra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Tragopogon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dubius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Scop.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lastRenderedPageBreak/>
              <w:t xml:space="preserve">Tragopogon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porrifolius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Tyrimnus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leucographus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Cass.</w:t>
            </w:r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Urospermum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dalechampii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Scop. </w:t>
            </w:r>
            <w:proofErr w:type="gram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ex</w:t>
            </w:r>
            <w:proofErr w:type="gram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F.W.Schmidt</w:t>
            </w:r>
            <w:proofErr w:type="spellEnd"/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Urospermum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picroides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Scop. </w:t>
            </w:r>
            <w:proofErr w:type="gram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ex</w:t>
            </w:r>
            <w:proofErr w:type="gram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F.W.Schmidt</w:t>
            </w:r>
            <w:proofErr w:type="spellEnd"/>
          </w:p>
          <w:p w:rsidR="009230EC" w:rsidRPr="009230EC" w:rsidRDefault="009230EC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EB2FC3" w:rsidRPr="009230EC" w:rsidRDefault="00EB2FC3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Valerianella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discoidea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(L.) Loisel.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Verbascum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sinuatum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Viburnum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tinus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Pr="009230EC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Vicia hybrida L.</w:t>
            </w:r>
          </w:p>
        </w:tc>
      </w:tr>
      <w:tr w:rsidR="00EB2FC3" w:rsidRPr="009230EC" w:rsidTr="00EB2FC3">
        <w:trPr>
          <w:trHeight w:val="32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0A1" w:rsidRDefault="008540A1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Vicia </w:t>
            </w:r>
            <w:proofErr w:type="spellStart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>villosa</w:t>
            </w:r>
            <w:proofErr w:type="spellEnd"/>
            <w:r w:rsidRPr="009230EC"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  <w:t xml:space="preserve"> Roth</w:t>
            </w:r>
          </w:p>
          <w:p w:rsidR="00F950FD" w:rsidRDefault="00F950FD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p w:rsidR="00F950FD" w:rsidRDefault="00F950FD" w:rsidP="008540A1">
            <w:pPr>
              <w:rPr>
                <w:rFonts w:ascii="Calibri" w:eastAsia="Times New Roman" w:hAnsi="Calibri" w:cs="Calibri"/>
                <w:i/>
                <w:iCs/>
                <w:color w:val="000000"/>
                <w:kern w:val="0"/>
                <w:lang w:eastAsia="fr-FR"/>
                <w14:ligatures w14:val="none"/>
              </w:rPr>
            </w:pPr>
          </w:p>
          <w:tbl>
            <w:tblPr>
              <w:tblW w:w="68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800"/>
            </w:tblGrid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color w:val="000000"/>
                    </w:rPr>
                  </w:pPr>
                  <w:r>
                    <w:rPr>
                      <w:rFonts w:ascii="Aptos Display" w:hAnsi="Aptos Display"/>
                      <w:color w:val="000000"/>
                    </w:rPr>
                    <w:t>Liste de Dominique BR avec l'aide de tout le groupe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color w:val="000000"/>
                    </w:rPr>
                  </w:pPr>
                  <w:r>
                    <w:rPr>
                      <w:rFonts w:ascii="Aptos Display" w:hAnsi="Aptos Display"/>
                      <w:color w:val="000000"/>
                    </w:rPr>
                    <w:t>Espèces saisies sur l'Ile de Tabarka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Acer campestre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Acer negundo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Allaria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petiolata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(M.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Bieb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.)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Cavara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&amp; Grande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Alnus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glutinosa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(L.)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Gaertn</w:t>
                  </w:r>
                  <w:proofErr w:type="spellEnd"/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Anisantha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diandra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(Roth)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Tutin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ex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Tzvelev</w:t>
                  </w:r>
                  <w:proofErr w:type="spellEnd"/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Arctium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minus (Hill)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Bernh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Aristolochia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clematitis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Arum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italicum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Mill.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Avena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barbata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Pott ex Link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Borago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officinallis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Bunias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erucago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Calendula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arvensis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Calepina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irregularis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(Asso)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Thell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Capsella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bursa-pastori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(L.)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Medik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Capsella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rubella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Reut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Carduus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pycnocephalus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Celtis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australis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Chelidonium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majus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Chenopodium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album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Crepis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sancta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(L.)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Bornm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>Crepis</w:t>
                  </w:r>
                  <w:proofErr w:type="spellEnd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 xml:space="preserve"> vesicaria subsp. </w:t>
                  </w:r>
                  <w:proofErr w:type="spellStart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>taraxacifolia</w:t>
                  </w:r>
                  <w:proofErr w:type="spellEnd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 xml:space="preserve"> (</w:t>
                  </w:r>
                  <w:proofErr w:type="spellStart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>Thuill</w:t>
                  </w:r>
                  <w:proofErr w:type="spellEnd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 xml:space="preserve">.)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Thell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Diplotaxis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erucoides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(L.) DC.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Diplotaxis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tenuifolia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(L.) DC.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Erodium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ciconium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(L.) L'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Hér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Erodium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cicutarium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(L.) L'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Hér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Erodium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malacoides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(L.) L'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Hér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lastRenderedPageBreak/>
                    <w:t>Euphorbia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cyparissias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Euphorbia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helioscopia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Euphorbia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lathyris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Euphorbia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peplus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Fraxinus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angustifolia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Vahl</w:t>
                  </w:r>
                  <w:proofErr w:type="spellEnd"/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Fumaria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capreolota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Fumaria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officinalis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Galactites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tomentosus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Moench</w:t>
                  </w:r>
                  <w:proofErr w:type="spellEnd"/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Galium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aparine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Geranium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molle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Geranium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rotunfifolium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Gleditsia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triacanthos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Hedera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helix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Hordeum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murinum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Lathyrus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cicera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Lepidium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draba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RP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P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</w:pPr>
                  <w:proofErr w:type="spellStart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>Ludwigia</w:t>
                  </w:r>
                  <w:proofErr w:type="spellEnd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>peploides</w:t>
                  </w:r>
                  <w:proofErr w:type="spellEnd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 xml:space="preserve"> (</w:t>
                  </w:r>
                  <w:proofErr w:type="spellStart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>Kunth</w:t>
                  </w:r>
                  <w:proofErr w:type="spellEnd"/>
                  <w:r w:rsidRPr="00F950FD">
                    <w:rPr>
                      <w:rFonts w:ascii="Aptos Display" w:hAnsi="Aptos Display"/>
                      <w:i/>
                      <w:iCs/>
                      <w:color w:val="000000"/>
                      <w:lang w:val="en-US"/>
                    </w:rPr>
                    <w:t>) P.H. Raven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Lunaria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annua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Lycopsis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arvensis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Malva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sylvestris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Marrubium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vulgare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Medicago arabica (L.)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Huds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Medicago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trunculata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Gaertn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Melia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azedarach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Ornithogalum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divergens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Boreau</w:t>
                  </w:r>
                  <w:proofErr w:type="spellEnd"/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Papaver somniferum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Plantago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lanceolata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Platanus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hispanica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Münchh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Podospermum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laciniatum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(L.) DC.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Populus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alba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Populus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nigra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Prunus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avium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Robinia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pseudoacacia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Sambucus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nigra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Senecio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vulgaris L. 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Sherardia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arvensis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Silybum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marianum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(L.)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Gaertn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Sonchus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oleraceus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Stellaria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media (L.)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Vill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lastRenderedPageBreak/>
                    <w:t xml:space="preserve">Tragopogon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porrifolius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Trifolium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nigrescens</w:t>
                  </w:r>
                  <w:proofErr w:type="spellEnd"/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Trifolium repens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Ulmus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minor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Urospermum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dalechampii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Urtica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urens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Veronica persica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Poir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Viburnum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tinus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Vicia hybrida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Vicia sativa L.</w:t>
                  </w:r>
                </w:p>
              </w:tc>
            </w:tr>
            <w:tr w:rsidR="00F950FD" w:rsidTr="00F950FD">
              <w:trPr>
                <w:trHeight w:val="300"/>
              </w:trPr>
              <w:tc>
                <w:tcPr>
                  <w:tcW w:w="6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950FD" w:rsidRDefault="00F950FD" w:rsidP="00F950FD">
                  <w:pPr>
                    <w:rPr>
                      <w:rFonts w:ascii="Aptos Display" w:hAnsi="Aptos Display"/>
                      <w:i/>
                      <w:iCs/>
                      <w:color w:val="000000"/>
                    </w:rPr>
                  </w:pPr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Vicia </w:t>
                  </w:r>
                  <w:proofErr w:type="spellStart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>villosa</w:t>
                  </w:r>
                  <w:proofErr w:type="spellEnd"/>
                  <w:r>
                    <w:rPr>
                      <w:rFonts w:ascii="Aptos Display" w:hAnsi="Aptos Display"/>
                      <w:i/>
                      <w:iCs/>
                      <w:color w:val="000000"/>
                    </w:rPr>
                    <w:t xml:space="preserve"> Roth</w:t>
                  </w:r>
                </w:p>
              </w:tc>
            </w:tr>
          </w:tbl>
          <w:p w:rsidR="00F950FD" w:rsidRPr="00F950FD" w:rsidRDefault="00F950FD" w:rsidP="008540A1">
            <w:pPr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</w:p>
        </w:tc>
      </w:tr>
    </w:tbl>
    <w:p w:rsidR="00B61510" w:rsidRPr="009230EC" w:rsidRDefault="00B61510">
      <w:pPr>
        <w:rPr>
          <w:i/>
          <w:iCs/>
        </w:rPr>
      </w:pPr>
    </w:p>
    <w:p w:rsidR="009230EC" w:rsidRPr="009230EC" w:rsidRDefault="009230EC">
      <w:pPr>
        <w:rPr>
          <w:i/>
          <w:iCs/>
        </w:rPr>
      </w:pPr>
    </w:p>
    <w:sectPr w:rsidR="009230EC" w:rsidRPr="009230EC" w:rsidSect="002838A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0A1"/>
    <w:rsid w:val="002838AF"/>
    <w:rsid w:val="008540A1"/>
    <w:rsid w:val="00867A9F"/>
    <w:rsid w:val="009230EC"/>
    <w:rsid w:val="00B61510"/>
    <w:rsid w:val="00EB2FC3"/>
    <w:rsid w:val="00F9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CD9F7A"/>
  <w15:chartTrackingRefBased/>
  <w15:docId w15:val="{44B13B44-A4C1-3945-ABD4-4CA7DC0C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5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864</Words>
  <Characters>4755</Characters>
  <Application>Microsoft Office Word</Application>
  <DocSecurity>0</DocSecurity>
  <Lines>39</Lines>
  <Paragraphs>11</Paragraphs>
  <ScaleCrop>false</ScaleCrop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2024-04-11T17:40:00Z</dcterms:created>
  <dcterms:modified xsi:type="dcterms:W3CDTF">2024-04-12T16:14:00Z</dcterms:modified>
</cp:coreProperties>
</file>