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FE3665" w:rsidRDefault="00FE3665">
      <w:pPr>
        <w:rPr>
          <w:b/>
          <w:color w:val="FF0000"/>
        </w:rPr>
      </w:pPr>
      <w:r w:rsidRPr="00FE3665">
        <w:rPr>
          <w:b/>
          <w:color w:val="FF0000"/>
        </w:rPr>
        <w:t xml:space="preserve">Jeudi 23 Mai 2024 : autour du </w:t>
      </w:r>
      <w:proofErr w:type="spellStart"/>
      <w:r w:rsidRPr="00FE3665">
        <w:rPr>
          <w:b/>
          <w:color w:val="FF0000"/>
        </w:rPr>
        <w:t>Caylar</w:t>
      </w:r>
      <w:proofErr w:type="spellEnd"/>
      <w:r w:rsidRPr="00FE3665">
        <w:rPr>
          <w:b/>
          <w:color w:val="FF0000"/>
        </w:rPr>
        <w:t xml:space="preserve"> (34)</w:t>
      </w:r>
    </w:p>
    <w:tbl>
      <w:tblPr>
        <w:tblW w:w="60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vers Camp Rouch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Aceras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anthropophorum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Anthericum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liliago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collina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bupleuroides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Godro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girardii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(Bernis)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pachyrachis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(Christ)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Lovis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cebennensis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(Br.-Bl.) Br.-Bl.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Bombycilaena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Smolj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acanthifolia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origanifolium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Kosteletzky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E60738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Cytisophyllum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sessilifolium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O.F. L 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ng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duvalii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Lecoq &amp; Lamotte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seguieriana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FE3665" w:rsidRPr="00E60738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Festuca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paniculata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Schinz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Thell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gram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subsp</w:t>
            </w:r>
            <w:proofErr w:type="gram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spadicea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E3665" w:rsidRPr="00E60738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Dunal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Helianthemum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Hepatica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Laserpitium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siler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hybrida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insectifera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passionis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militaris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ustulata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Pulsatilla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Delarbre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rubravar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(Coste)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Pulsatilla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var.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costeana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Aichele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Schwegler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gramineus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Sesleria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eriocaulis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Borbas</w:t>
            </w:r>
            <w:proofErr w:type="spellEnd"/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Thesium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Mert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 Koch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crocifolius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Trinia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Tulipa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(Link)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Pamp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vahlii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(Gaudin) D.A. Webb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FE3665" w:rsidRPr="00FE3665" w:rsidTr="00FE3665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665" w:rsidRPr="00FE3665" w:rsidRDefault="00FE3665" w:rsidP="00FE366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hirundinaria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FE366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FE3665" w:rsidRDefault="00FE3665">
      <w:pPr>
        <w:rPr>
          <w:i/>
        </w:rPr>
      </w:pPr>
    </w:p>
    <w:tbl>
      <w:tblPr>
        <w:tblW w:w="55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dans fossé de la D142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Melampyrum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locusta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Laterrade</w:t>
            </w:r>
            <w:proofErr w:type="spellEnd"/>
          </w:p>
        </w:tc>
      </w:tr>
      <w:tr w:rsidR="00E60738" w:rsidRPr="00E60738" w:rsidTr="00E6073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0738" w:rsidRPr="00E60738" w:rsidRDefault="00E60738" w:rsidP="00E6073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E6073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60738" w:rsidRDefault="00E60738">
      <w:pPr>
        <w:rPr>
          <w:i/>
        </w:rPr>
      </w:pPr>
    </w:p>
    <w:tbl>
      <w:tblPr>
        <w:tblW w:w="608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080"/>
      </w:tblGrid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Caylar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(sentier stade)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Aceras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anthropophorum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Acinos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cylindraceum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Gasparr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muraria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pachyrachis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(Christ)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Lovis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cebennensis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(Br.-Bl.) Br.-Bl.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Bellis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pentaphyllos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brachypetalum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Desportes ex Pers.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origanifolium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Kosteletzky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aizoides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bisnagarica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apenninum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Hepatica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Laserpitium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siler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supina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passionis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mascula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caulescens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Ribes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Trinia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27683" w:rsidRPr="00E27683" w:rsidTr="00E27683">
        <w:trPr>
          <w:trHeight w:val="300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683" w:rsidRPr="00E27683" w:rsidRDefault="00E27683" w:rsidP="00E2768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macrocarpa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Moris</w:t>
            </w:r>
            <w:proofErr w:type="spellEnd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2768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</w:tbl>
    <w:p w:rsidR="00E27683" w:rsidRPr="00E27683" w:rsidRDefault="00E27683">
      <w:pPr>
        <w:rPr>
          <w:i/>
        </w:rPr>
      </w:pPr>
    </w:p>
    <w:sectPr w:rsidR="00E27683" w:rsidRPr="00E27683" w:rsidSect="00FE366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E3665"/>
    <w:rsid w:val="00A81BC0"/>
    <w:rsid w:val="00C823B0"/>
    <w:rsid w:val="00D80C75"/>
    <w:rsid w:val="00E27683"/>
    <w:rsid w:val="00E60738"/>
    <w:rsid w:val="00FE3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1010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2024-05-24T15:34:00Z</dcterms:created>
  <dcterms:modified xsi:type="dcterms:W3CDTF">2024-05-26T16:54:00Z</dcterms:modified>
</cp:coreProperties>
</file>