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3934DC">
      <w:r>
        <w:t xml:space="preserve">Jeudi 30 Mai 2024 : </w:t>
      </w:r>
      <w:proofErr w:type="spellStart"/>
      <w:r>
        <w:t>Lespignan</w:t>
      </w:r>
      <w:proofErr w:type="spellEnd"/>
      <w:r>
        <w:t xml:space="preserve"> (34)</w:t>
      </w:r>
    </w:p>
    <w:tbl>
      <w:tblPr>
        <w:tblW w:w="56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640"/>
      </w:tblGrid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 : autour du Pont des Patres</w:t>
            </w:r>
          </w:p>
        </w:tc>
      </w:tr>
    </w:tbl>
    <w:p w:rsidR="003934DC" w:rsidRDefault="003934DC" w:rsidP="003934DC">
      <w:pPr>
        <w:spacing w:after="0" w:line="240" w:lineRule="auto"/>
        <w:rPr>
          <w:rFonts w:ascii="Calibri" w:eastAsia="Times New Roman" w:hAnsi="Calibri" w:cs="Calibri"/>
          <w:i/>
          <w:color w:val="000000"/>
          <w:lang w:eastAsia="fr-FR"/>
        </w:rPr>
        <w:sectPr w:rsidR="003934DC" w:rsidSect="003934D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564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640"/>
      </w:tblGrid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Aegilops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Anacyclus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clavatus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sylvaticum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(Hudson) 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Roth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Callitriche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platycarpa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Kütz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cuprina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Sandor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Heuffel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Nendtwich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A. K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Carex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divulsa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leersii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Kneucker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Walo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Cynoglossum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creticum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Equisetum x-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moorei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Newm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corrudifolium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pseudacorus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aphaca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indicus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Papaver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Phyla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nodiflora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Greene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Sherardia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Smyrnium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olusatrum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Hill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lappaceum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Trifolium repens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resupinatum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squamosum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Vicia hybrida L.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Celak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5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Vicia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tetrasperma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Schreber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gracilis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(DC.) Hooker</w:t>
            </w:r>
          </w:p>
        </w:tc>
      </w:tr>
    </w:tbl>
    <w:p w:rsidR="003934DC" w:rsidRDefault="003934DC">
      <w:pPr>
        <w:rPr>
          <w:i/>
          <w:lang w:val="en-US"/>
        </w:rPr>
      </w:pPr>
    </w:p>
    <w:tbl>
      <w:tblPr>
        <w:tblW w:w="632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 w:rsidR="006634F7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dans ancienne carrière près du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Pont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iva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viminea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Erodium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ciconium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Hedypnois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rhagadioloides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F.W. Schmidt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violaceum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Herniaria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hirsuta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cinerea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(DC.)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Jasminum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fruticans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Leuzea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conifera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Rohde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Loisel.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natrix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Orobanche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Phagnalon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sordidum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Santolina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chamaecyparissus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934DC" w:rsidRPr="003934DC" w:rsidTr="003934DC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34DC" w:rsidRPr="003934DC" w:rsidRDefault="003934DC" w:rsidP="003934D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934D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</w:tbl>
    <w:p w:rsidR="003934DC" w:rsidRDefault="003934DC">
      <w:pPr>
        <w:rPr>
          <w:i/>
        </w:rPr>
      </w:pPr>
    </w:p>
    <w:tbl>
      <w:tblPr>
        <w:tblW w:w="5800" w:type="dxa"/>
        <w:tblInd w:w="58" w:type="dxa"/>
        <w:tblCellMar>
          <w:left w:w="70" w:type="dxa"/>
          <w:right w:w="70" w:type="dxa"/>
        </w:tblCellMar>
        <w:tblLook w:val="04A0"/>
      </w:tblPr>
      <w:tblGrid>
        <w:gridCol w:w="5800"/>
      </w:tblGrid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color w:val="000000"/>
                <w:lang w:eastAsia="fr-FR"/>
              </w:rPr>
              <w:lastRenderedPageBreak/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autour du moulin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Alkanna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Tausch</w:t>
            </w:r>
            <w:proofErr w:type="spellEnd"/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leptoclados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Reichenb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Asphodelus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fistulosus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Asteriscus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spinosus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Schultz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Asterolinon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Duby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Astragalus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sesameus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Bartsia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trixago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distachyon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semicompositum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erinus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Carduus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pycnocephalus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melitensis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paniculata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calcitrapa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Dufresne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asperrimum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exigua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Galium murale (L.) All.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salicifolium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Hippocrepis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Hirschfeldia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incana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Lagrèze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Fossat</w:t>
            </w:r>
            <w:proofErr w:type="spellEnd"/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Lobularia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orbicularis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Bartal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rigidula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truncatula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Nigella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damascena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Onopordum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illyricum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Papaver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rhoeas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Parapholis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incurva (L.) C.E. Hubbard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Phlomis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lychnitis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Plantago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afra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bucephalophorus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apetala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Santolina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chamaecyparissus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(DC.)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Scleropoa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tortuosum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Sideritis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romana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Sisymbrium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irio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scabrum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stellatum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Valantia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discoidea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Loisel.</w:t>
            </w:r>
          </w:p>
        </w:tc>
      </w:tr>
      <w:tr w:rsidR="006634F7" w:rsidRPr="006634F7" w:rsidTr="006634F7">
        <w:trPr>
          <w:trHeight w:val="300"/>
        </w:trPr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34F7" w:rsidRPr="006634F7" w:rsidRDefault="006634F7" w:rsidP="006634F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6634F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6634F7" w:rsidRPr="006634F7" w:rsidRDefault="006634F7">
      <w:pPr>
        <w:rPr>
          <w:i/>
        </w:rPr>
      </w:pPr>
    </w:p>
    <w:sectPr w:rsidR="006634F7" w:rsidRPr="006634F7" w:rsidSect="003934DC">
      <w:type w:val="continuous"/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934DC"/>
    <w:rsid w:val="003934DC"/>
    <w:rsid w:val="006634F7"/>
    <w:rsid w:val="006C23DB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1000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2024-05-31T07:49:00Z</dcterms:created>
  <dcterms:modified xsi:type="dcterms:W3CDTF">2024-05-31T08:01:00Z</dcterms:modified>
</cp:coreProperties>
</file>