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044BE5">
      <w:pPr>
        <w:rPr>
          <w:b/>
          <w:color w:val="FF0000"/>
        </w:rPr>
      </w:pPr>
      <w:r w:rsidRPr="00044BE5">
        <w:rPr>
          <w:b/>
          <w:color w:val="FF0000"/>
        </w:rPr>
        <w:t>Jeudi  25 Juillet 2024-</w:t>
      </w:r>
      <w:r>
        <w:rPr>
          <w:b/>
          <w:color w:val="FF0000"/>
        </w:rPr>
        <w:t xml:space="preserve"> Le Soulié (34)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 château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Grandsagnes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A50FC1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A50FC1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Cicerbita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plumieri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Circaea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lutetiana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Haller fil.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044BE5" w:rsidRPr="00A50FC1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Frangula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Galeopsis ladanum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tetrahit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ircutianum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Malus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sitchensis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Bong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(L.) Hudson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Pseudotsuga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menziesii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robur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sylvatycus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Wh &amp; N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microgène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amphiclous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Thesium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pyrenaicum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Tussilago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farfara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orobus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bubanii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4BE5" w:rsidRPr="00044BE5" w:rsidTr="00044BE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BE5" w:rsidRPr="00044BE5" w:rsidRDefault="00044BE5" w:rsidP="00044BE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044BE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044BE5" w:rsidRDefault="00044BE5">
      <w:pPr>
        <w:rPr>
          <w:i/>
        </w:rPr>
      </w:pPr>
    </w:p>
    <w:tbl>
      <w:tblPr>
        <w:tblW w:w="4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60"/>
      </w:tblGrid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autour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Fontclare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Aethusa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cynapium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Caltha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fontanum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Baumg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Glyceria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fluitans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acutiflorus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Lej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Narthecium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ossifragum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repens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Succisa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myrtillus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50FC1" w:rsidRPr="00A50FC1" w:rsidTr="00A50FC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C1" w:rsidRPr="00A50FC1" w:rsidRDefault="00A50FC1" w:rsidP="00A50FC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A50FC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A50FC1" w:rsidRPr="00A50FC1" w:rsidRDefault="00A50FC1">
      <w:pPr>
        <w:rPr>
          <w:i/>
        </w:rPr>
      </w:pPr>
    </w:p>
    <w:sectPr w:rsidR="00A50FC1" w:rsidRPr="00A50FC1" w:rsidSect="00044BE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4BE5"/>
    <w:rsid w:val="00044BE5"/>
    <w:rsid w:val="007261B4"/>
    <w:rsid w:val="00876DC5"/>
    <w:rsid w:val="00A50FC1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9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581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2024-07-26T19:02:00Z</dcterms:created>
  <dcterms:modified xsi:type="dcterms:W3CDTF">2024-07-28T16:27:00Z</dcterms:modified>
</cp:coreProperties>
</file>