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5358" w:rsidRDefault="005E5358" w:rsidP="005E5358">
      <w:pPr>
        <w:jc w:val="center"/>
      </w:pPr>
      <w:r w:rsidRPr="005E5358">
        <w:rPr>
          <w:b/>
        </w:rPr>
        <w:t>Sortie mycologique de l’AMBBHC</w:t>
      </w:r>
    </w:p>
    <w:p w:rsidR="005E5358" w:rsidRDefault="005E5358" w:rsidP="005E5358"/>
    <w:p w:rsidR="005E5358" w:rsidRDefault="005E5358" w:rsidP="005E5358">
      <w:r>
        <w:t xml:space="preserve">Compte-rendu du 10 novembre 2016, bois de </w:t>
      </w:r>
      <w:proofErr w:type="spellStart"/>
      <w:r>
        <w:t>Palazy</w:t>
      </w:r>
      <w:proofErr w:type="spellEnd"/>
      <w:r>
        <w:t xml:space="preserve">, </w:t>
      </w:r>
      <w:proofErr w:type="spellStart"/>
      <w:r>
        <w:t>Vendres</w:t>
      </w:r>
      <w:proofErr w:type="spellEnd"/>
      <w:r>
        <w:t xml:space="preserve">-plage </w:t>
      </w:r>
    </w:p>
    <w:p w:rsidR="005E5358" w:rsidRDefault="005E5358" w:rsidP="005E5358"/>
    <w:p w:rsidR="005E5358" w:rsidRDefault="005E5358" w:rsidP="005E5358">
      <w:r>
        <w:t>17 taxa observés (</w:t>
      </w:r>
      <w:r>
        <w:rPr>
          <w:i/>
        </w:rPr>
        <w:t>espèce surlignée intéressante</w:t>
      </w:r>
      <w:r>
        <w:t>) :</w:t>
      </w:r>
    </w:p>
    <w:p w:rsidR="005E5358" w:rsidRDefault="005E5358" w:rsidP="005E5358"/>
    <w:p w:rsidR="005E5358" w:rsidRDefault="005E5358" w:rsidP="005E5358">
      <w:pPr>
        <w:ind w:left="1416"/>
        <w:rPr>
          <w:i/>
        </w:rPr>
      </w:pPr>
      <w:proofErr w:type="spellStart"/>
      <w:r>
        <w:rPr>
          <w:i/>
        </w:rPr>
        <w:t>Agaricus</w:t>
      </w:r>
      <w:proofErr w:type="spellEnd"/>
      <w:r>
        <w:rPr>
          <w:i/>
        </w:rPr>
        <w:t xml:space="preserve"> </w:t>
      </w:r>
      <w:proofErr w:type="spellStart"/>
      <w:r>
        <w:rPr>
          <w:i/>
        </w:rPr>
        <w:t>bitorquis</w:t>
      </w:r>
      <w:proofErr w:type="spellEnd"/>
    </w:p>
    <w:p w:rsidR="005E5358" w:rsidRDefault="005E5358" w:rsidP="005E5358">
      <w:pPr>
        <w:ind w:left="1416"/>
        <w:rPr>
          <w:i/>
        </w:rPr>
      </w:pPr>
      <w:proofErr w:type="spellStart"/>
      <w:r>
        <w:rPr>
          <w:i/>
        </w:rPr>
        <w:t>Bisporella</w:t>
      </w:r>
      <w:proofErr w:type="spellEnd"/>
      <w:r>
        <w:rPr>
          <w:i/>
        </w:rPr>
        <w:t xml:space="preserve"> </w:t>
      </w:r>
      <w:proofErr w:type="spellStart"/>
      <w:r>
        <w:rPr>
          <w:i/>
        </w:rPr>
        <w:t>citrina</w:t>
      </w:r>
      <w:proofErr w:type="spellEnd"/>
    </w:p>
    <w:p w:rsidR="005E5358" w:rsidRDefault="005E5358" w:rsidP="005E5358">
      <w:pPr>
        <w:ind w:left="1416"/>
        <w:rPr>
          <w:i/>
        </w:rPr>
      </w:pPr>
      <w:proofErr w:type="spellStart"/>
      <w:r>
        <w:rPr>
          <w:i/>
        </w:rPr>
        <w:t>Clytocybe</w:t>
      </w:r>
      <w:proofErr w:type="spellEnd"/>
      <w:r>
        <w:rPr>
          <w:i/>
        </w:rPr>
        <w:t xml:space="preserve"> </w:t>
      </w:r>
      <w:proofErr w:type="spellStart"/>
      <w:r>
        <w:rPr>
          <w:i/>
        </w:rPr>
        <w:t>phyllophila</w:t>
      </w:r>
      <w:proofErr w:type="spellEnd"/>
    </w:p>
    <w:p w:rsidR="005E5358" w:rsidRDefault="005E5358" w:rsidP="005E5358">
      <w:pPr>
        <w:ind w:left="1416"/>
        <w:rPr>
          <w:i/>
          <w:lang w:val="en-US"/>
        </w:rPr>
      </w:pPr>
      <w:proofErr w:type="spellStart"/>
      <w:r>
        <w:rPr>
          <w:i/>
          <w:lang w:val="en-US"/>
        </w:rPr>
        <w:t>Conybe</w:t>
      </w:r>
      <w:proofErr w:type="spellEnd"/>
      <w:r>
        <w:rPr>
          <w:i/>
          <w:lang w:val="en-US"/>
        </w:rPr>
        <w:t xml:space="preserve"> sp</w:t>
      </w:r>
    </w:p>
    <w:p w:rsidR="005E5358" w:rsidRDefault="005E5358" w:rsidP="005E5358">
      <w:pPr>
        <w:ind w:left="1416"/>
        <w:rPr>
          <w:i/>
          <w:lang w:val="en-US"/>
        </w:rPr>
      </w:pPr>
      <w:proofErr w:type="spellStart"/>
      <w:r>
        <w:rPr>
          <w:i/>
          <w:lang w:val="en-US"/>
        </w:rPr>
        <w:t>Coprinus</w:t>
      </w:r>
      <w:proofErr w:type="spellEnd"/>
      <w:r>
        <w:rPr>
          <w:i/>
          <w:lang w:val="en-US"/>
        </w:rPr>
        <w:t xml:space="preserve"> sp</w:t>
      </w:r>
    </w:p>
    <w:p w:rsidR="005E5358" w:rsidRDefault="005E5358" w:rsidP="005E5358">
      <w:pPr>
        <w:ind w:left="1416"/>
        <w:rPr>
          <w:i/>
          <w:lang w:val="en-US"/>
        </w:rPr>
      </w:pPr>
      <w:proofErr w:type="spellStart"/>
      <w:r>
        <w:rPr>
          <w:i/>
          <w:lang w:val="en-US"/>
        </w:rPr>
        <w:t>Cortinaria</w:t>
      </w:r>
      <w:proofErr w:type="spellEnd"/>
      <w:r>
        <w:rPr>
          <w:i/>
          <w:lang w:val="en-US"/>
        </w:rPr>
        <w:t xml:space="preserve"> sp</w:t>
      </w:r>
    </w:p>
    <w:p w:rsidR="005E5358" w:rsidRDefault="005E5358" w:rsidP="005E5358">
      <w:pPr>
        <w:ind w:left="1416"/>
        <w:rPr>
          <w:i/>
          <w:lang w:val="en-US"/>
        </w:rPr>
      </w:pPr>
      <w:proofErr w:type="spellStart"/>
      <w:r>
        <w:rPr>
          <w:i/>
          <w:lang w:val="en-US"/>
        </w:rPr>
        <w:t>Formitopsis</w:t>
      </w:r>
      <w:proofErr w:type="spellEnd"/>
      <w:r>
        <w:rPr>
          <w:i/>
          <w:lang w:val="en-US"/>
        </w:rPr>
        <w:t xml:space="preserve"> </w:t>
      </w:r>
      <w:proofErr w:type="spellStart"/>
      <w:r>
        <w:rPr>
          <w:i/>
          <w:lang w:val="en-US"/>
        </w:rPr>
        <w:t>pinicola</w:t>
      </w:r>
      <w:proofErr w:type="spellEnd"/>
    </w:p>
    <w:p w:rsidR="005E5358" w:rsidRDefault="005E5358" w:rsidP="005E5358">
      <w:pPr>
        <w:ind w:left="1416"/>
        <w:rPr>
          <w:i/>
        </w:rPr>
      </w:pPr>
      <w:proofErr w:type="spellStart"/>
      <w:r>
        <w:rPr>
          <w:i/>
        </w:rPr>
        <w:t>Geaster</w:t>
      </w:r>
      <w:proofErr w:type="spellEnd"/>
      <w:r>
        <w:rPr>
          <w:i/>
        </w:rPr>
        <w:t xml:space="preserve"> </w:t>
      </w:r>
      <w:proofErr w:type="spellStart"/>
      <w:r>
        <w:rPr>
          <w:i/>
        </w:rPr>
        <w:t>corollinum</w:t>
      </w:r>
      <w:proofErr w:type="spellEnd"/>
    </w:p>
    <w:p w:rsidR="005E5358" w:rsidRDefault="005E5358" w:rsidP="005E5358">
      <w:pPr>
        <w:ind w:left="1416"/>
        <w:rPr>
          <w:i/>
        </w:rPr>
      </w:pPr>
      <w:r>
        <w:rPr>
          <w:i/>
        </w:rPr>
        <w:t xml:space="preserve">Inocybes </w:t>
      </w:r>
      <w:proofErr w:type="spellStart"/>
      <w:r>
        <w:rPr>
          <w:i/>
        </w:rPr>
        <w:t>spp</w:t>
      </w:r>
      <w:proofErr w:type="spellEnd"/>
    </w:p>
    <w:p w:rsidR="005E5358" w:rsidRDefault="005E5358" w:rsidP="005E5358">
      <w:pPr>
        <w:ind w:left="1416"/>
        <w:rPr>
          <w:b/>
          <w:i/>
        </w:rPr>
      </w:pPr>
      <w:proofErr w:type="spellStart"/>
      <w:r>
        <w:rPr>
          <w:b/>
          <w:i/>
        </w:rPr>
        <w:t>Inonotus</w:t>
      </w:r>
      <w:proofErr w:type="spellEnd"/>
      <w:r>
        <w:rPr>
          <w:b/>
          <w:i/>
        </w:rPr>
        <w:t xml:space="preserve"> </w:t>
      </w:r>
      <w:proofErr w:type="spellStart"/>
      <w:r>
        <w:rPr>
          <w:b/>
          <w:i/>
        </w:rPr>
        <w:t>tamaricis</w:t>
      </w:r>
      <w:proofErr w:type="spellEnd"/>
    </w:p>
    <w:p w:rsidR="005E5358" w:rsidRDefault="005E5358" w:rsidP="005E5358">
      <w:pPr>
        <w:ind w:left="1416"/>
        <w:rPr>
          <w:b/>
          <w:i/>
        </w:rPr>
      </w:pPr>
      <w:proofErr w:type="spellStart"/>
      <w:r>
        <w:rPr>
          <w:b/>
          <w:i/>
        </w:rPr>
        <w:t>Limacella</w:t>
      </w:r>
      <w:proofErr w:type="spellEnd"/>
      <w:r>
        <w:rPr>
          <w:b/>
          <w:i/>
        </w:rPr>
        <w:t xml:space="preserve"> </w:t>
      </w:r>
      <w:proofErr w:type="spellStart"/>
      <w:r>
        <w:rPr>
          <w:b/>
          <w:i/>
        </w:rPr>
        <w:t>furnace</w:t>
      </w:r>
      <w:proofErr w:type="spellEnd"/>
    </w:p>
    <w:p w:rsidR="005E5358" w:rsidRDefault="005E5358" w:rsidP="005E5358">
      <w:pPr>
        <w:ind w:left="1416"/>
      </w:pPr>
      <w:proofErr w:type="spellStart"/>
      <w:r>
        <w:rPr>
          <w:i/>
        </w:rPr>
        <w:t>Peziza</w:t>
      </w:r>
      <w:proofErr w:type="spellEnd"/>
      <w:r>
        <w:rPr>
          <w:i/>
        </w:rPr>
        <w:t xml:space="preserve"> </w:t>
      </w:r>
      <w:proofErr w:type="spellStart"/>
      <w:r>
        <w:rPr>
          <w:i/>
        </w:rPr>
        <w:t>vesiculosa</w:t>
      </w:r>
      <w:proofErr w:type="spellEnd"/>
      <w:r>
        <w:t xml:space="preserve">  (sur crottin de cheval)</w:t>
      </w:r>
    </w:p>
    <w:p w:rsidR="005E5358" w:rsidRDefault="005E5358" w:rsidP="005E5358">
      <w:pPr>
        <w:ind w:left="1416"/>
        <w:rPr>
          <w:i/>
        </w:rPr>
      </w:pPr>
      <w:proofErr w:type="spellStart"/>
      <w:r>
        <w:rPr>
          <w:i/>
        </w:rPr>
        <w:t>Russula</w:t>
      </w:r>
      <w:proofErr w:type="spellEnd"/>
      <w:r>
        <w:rPr>
          <w:i/>
        </w:rPr>
        <w:t xml:space="preserve"> </w:t>
      </w:r>
      <w:proofErr w:type="spellStart"/>
      <w:r>
        <w:rPr>
          <w:i/>
        </w:rPr>
        <w:t>cessans</w:t>
      </w:r>
      <w:proofErr w:type="spellEnd"/>
    </w:p>
    <w:p w:rsidR="005E5358" w:rsidRDefault="005E5358" w:rsidP="005E5358">
      <w:pPr>
        <w:ind w:left="1416"/>
        <w:rPr>
          <w:i/>
        </w:rPr>
      </w:pPr>
      <w:proofErr w:type="spellStart"/>
      <w:r>
        <w:rPr>
          <w:i/>
        </w:rPr>
        <w:t>Russula</w:t>
      </w:r>
      <w:proofErr w:type="spellEnd"/>
      <w:r>
        <w:rPr>
          <w:i/>
        </w:rPr>
        <w:t xml:space="preserve"> </w:t>
      </w:r>
      <w:proofErr w:type="spellStart"/>
      <w:r>
        <w:rPr>
          <w:i/>
        </w:rPr>
        <w:t>sp</w:t>
      </w:r>
      <w:proofErr w:type="spellEnd"/>
      <w:r>
        <w:rPr>
          <w:i/>
        </w:rPr>
        <w:t>.</w:t>
      </w:r>
    </w:p>
    <w:p w:rsidR="005E5358" w:rsidRDefault="005E5358" w:rsidP="005E5358">
      <w:pPr>
        <w:ind w:left="1416"/>
        <w:rPr>
          <w:i/>
        </w:rPr>
      </w:pPr>
      <w:proofErr w:type="spellStart"/>
      <w:r>
        <w:rPr>
          <w:i/>
        </w:rPr>
        <w:t>Russula</w:t>
      </w:r>
      <w:proofErr w:type="spellEnd"/>
      <w:r>
        <w:rPr>
          <w:i/>
        </w:rPr>
        <w:t xml:space="preserve"> </w:t>
      </w:r>
      <w:proofErr w:type="spellStart"/>
      <w:r>
        <w:rPr>
          <w:i/>
        </w:rPr>
        <w:t>torulosa</w:t>
      </w:r>
      <w:proofErr w:type="spellEnd"/>
      <w:r>
        <w:rPr>
          <w:i/>
        </w:rPr>
        <w:t xml:space="preserve"> </w:t>
      </w:r>
    </w:p>
    <w:p w:rsidR="005E5358" w:rsidRDefault="005E5358" w:rsidP="005E5358">
      <w:pPr>
        <w:ind w:left="1416"/>
        <w:rPr>
          <w:i/>
        </w:rPr>
      </w:pPr>
      <w:proofErr w:type="spellStart"/>
      <w:r>
        <w:rPr>
          <w:i/>
        </w:rPr>
        <w:t>Suillus</w:t>
      </w:r>
      <w:proofErr w:type="spellEnd"/>
      <w:r>
        <w:rPr>
          <w:i/>
        </w:rPr>
        <w:t xml:space="preserve"> </w:t>
      </w:r>
      <w:proofErr w:type="spellStart"/>
      <w:r>
        <w:rPr>
          <w:i/>
        </w:rPr>
        <w:t>collinitus</w:t>
      </w:r>
      <w:proofErr w:type="spellEnd"/>
    </w:p>
    <w:p w:rsidR="005E5358" w:rsidRDefault="005E5358" w:rsidP="005E5358">
      <w:pPr>
        <w:ind w:left="1416"/>
        <w:rPr>
          <w:i/>
        </w:rPr>
      </w:pPr>
      <w:proofErr w:type="spellStart"/>
      <w:r>
        <w:rPr>
          <w:i/>
        </w:rPr>
        <w:t>Volvariella</w:t>
      </w:r>
      <w:proofErr w:type="spellEnd"/>
      <w:r>
        <w:rPr>
          <w:i/>
        </w:rPr>
        <w:t xml:space="preserve"> </w:t>
      </w:r>
      <w:proofErr w:type="spellStart"/>
      <w:r>
        <w:rPr>
          <w:i/>
        </w:rPr>
        <w:t>pusilla</w:t>
      </w:r>
      <w:proofErr w:type="spellEnd"/>
    </w:p>
    <w:p w:rsidR="005E5358" w:rsidRDefault="005E5358" w:rsidP="005E5358"/>
    <w:p w:rsidR="005E5358" w:rsidRDefault="005E5358" w:rsidP="005E5358">
      <w:pPr>
        <w:ind w:left="708" w:firstLine="708"/>
      </w:pPr>
      <w:proofErr w:type="gramStart"/>
      <w:r>
        <w:t>et</w:t>
      </w:r>
      <w:proofErr w:type="gramEnd"/>
      <w:r>
        <w:t xml:space="preserve"> sur la plage : </w:t>
      </w:r>
      <w:proofErr w:type="spellStart"/>
      <w:r>
        <w:rPr>
          <w:b/>
          <w:i/>
        </w:rPr>
        <w:t>Psathyrella</w:t>
      </w:r>
      <w:proofErr w:type="spellEnd"/>
      <w:r>
        <w:rPr>
          <w:b/>
          <w:i/>
        </w:rPr>
        <w:t xml:space="preserve"> </w:t>
      </w:r>
      <w:proofErr w:type="spellStart"/>
      <w:r>
        <w:rPr>
          <w:b/>
          <w:i/>
        </w:rPr>
        <w:t>ammophila</w:t>
      </w:r>
      <w:proofErr w:type="spellEnd"/>
    </w:p>
    <w:p w:rsidR="005E5358" w:rsidRDefault="005E5358" w:rsidP="005E5358"/>
    <w:p w:rsidR="005E5358" w:rsidRDefault="005E5358" w:rsidP="005E5358">
      <w:pPr>
        <w:jc w:val="both"/>
      </w:pPr>
      <w:r>
        <w:t>« Nous avons trouvé environ une vingtaine d'espèces dans ce bois atypique et en sursis. Atypique par comparaison avec les recherches habituelles orientées vers les hauts-cantons ou, quand c'est possible, dans les chênes verts. Là nous étions à l'altitude 0 m et à 500 m du littoral dans un sol sableux majoritairement sous des pins noirs mélangés à des tamaris et quelques cyprès. En sursis car de nombreux arbres ont été couchés par les tempêtes ou sont malades. Il semblerait que l'ONF qui est chargée de sa gestion va procéder à l'abattage d'un exemplaire sur deux.</w:t>
      </w:r>
    </w:p>
    <w:p w:rsidR="005E5358" w:rsidRDefault="005E5358" w:rsidP="005E5358">
      <w:pPr>
        <w:jc w:val="both"/>
      </w:pPr>
      <w:r>
        <w:t>Aux dires de François, plusieurs espèces trouvées seraient "intéressantes" ce qui, en cette période de disette mycologique, équivaut à un miracle, n'ayons pas peur des mots.</w:t>
      </w:r>
    </w:p>
    <w:p w:rsidR="005E5358" w:rsidRDefault="005E5358" w:rsidP="005E5358">
      <w:pPr>
        <w:jc w:val="both"/>
      </w:pPr>
      <w:r>
        <w:t xml:space="preserve">Pour ma part, je me décerne carrément une médaille d'or pour avoir trouvé le nom d'un de ces champignons, un polypore en plus, </w:t>
      </w:r>
      <w:proofErr w:type="spellStart"/>
      <w:r>
        <w:rPr>
          <w:b/>
          <w:i/>
        </w:rPr>
        <w:t>Inonotus</w:t>
      </w:r>
      <w:proofErr w:type="spellEnd"/>
      <w:r>
        <w:rPr>
          <w:b/>
          <w:i/>
        </w:rPr>
        <w:t xml:space="preserve"> </w:t>
      </w:r>
      <w:proofErr w:type="spellStart"/>
      <w:r>
        <w:rPr>
          <w:b/>
          <w:i/>
        </w:rPr>
        <w:t>tamaricis</w:t>
      </w:r>
      <w:proofErr w:type="spellEnd"/>
      <w:r>
        <w:t>. Je n'en suis pas encore revenu !</w:t>
      </w:r>
    </w:p>
    <w:p w:rsidR="005E5358" w:rsidRDefault="005E5358" w:rsidP="005E5358">
      <w:pPr>
        <w:jc w:val="both"/>
      </w:pPr>
      <w:r>
        <w:t>Pour la liste des autres, il faudra attendre l'avis des spécialistes car, épuisé par l'effort intellectuel décrit ci-dessus, je n'ai eu que la force de me battre contre les moustiques qui pullulaient en cette saison non touristique. Je commence à comprendre les auteurs qui écrivent que la côte languedocienne était insalubre avant son "aménagement".</w:t>
      </w:r>
    </w:p>
    <w:p w:rsidR="005E5358" w:rsidRDefault="005E5358" w:rsidP="005E5358">
      <w:pPr>
        <w:jc w:val="both"/>
      </w:pPr>
      <w:r>
        <w:t xml:space="preserve">Pour casser la croûte, nous nous sommes éloignés de ce fléau en nous translatant face à la mer ainsi qu'au soleil à l'abri des dunes. En fin de repas, le même François en a profiter pour photographier les </w:t>
      </w:r>
      <w:proofErr w:type="spellStart"/>
      <w:r>
        <w:rPr>
          <w:i/>
        </w:rPr>
        <w:t>Psatyrella</w:t>
      </w:r>
      <w:proofErr w:type="spellEnd"/>
      <w:r>
        <w:rPr>
          <w:i/>
        </w:rPr>
        <w:t xml:space="preserve"> </w:t>
      </w:r>
      <w:proofErr w:type="spellStart"/>
      <w:r>
        <w:rPr>
          <w:i/>
        </w:rPr>
        <w:t>ammophila</w:t>
      </w:r>
      <w:proofErr w:type="spellEnd"/>
      <w:r>
        <w:t xml:space="preserve"> très présentes autour de nous. » Daniel FOURNIER</w:t>
      </w:r>
    </w:p>
    <w:p w:rsidR="005E5358" w:rsidRDefault="005E5358" w:rsidP="005E5358">
      <w:pPr>
        <w:jc w:val="both"/>
      </w:pPr>
    </w:p>
    <w:p w:rsidR="005E5358" w:rsidRDefault="005E5358" w:rsidP="005E5358">
      <w:pPr>
        <w:jc w:val="both"/>
      </w:pPr>
      <w:r>
        <w:t xml:space="preserve">Autre observation : </w:t>
      </w:r>
    </w:p>
    <w:p w:rsidR="005E5358" w:rsidRDefault="005E5358" w:rsidP="005E5358">
      <w:pPr>
        <w:jc w:val="both"/>
      </w:pPr>
    </w:p>
    <w:p w:rsidR="005E5358" w:rsidRDefault="005E5358" w:rsidP="005E5358">
      <w:pPr>
        <w:jc w:val="both"/>
      </w:pPr>
      <w:r>
        <w:t>Un relief de repas composé d’ailes de vulcain (</w:t>
      </w:r>
      <w:r>
        <w:rPr>
          <w:i/>
        </w:rPr>
        <w:t xml:space="preserve">Vanessa </w:t>
      </w:r>
      <w:proofErr w:type="spellStart"/>
      <w:r>
        <w:rPr>
          <w:i/>
        </w:rPr>
        <w:t>atalanta</w:t>
      </w:r>
      <w:proofErr w:type="spellEnd"/>
      <w:r>
        <w:t>) au-dessous d’une branche subhorizontale de pin située à 2 mètres de hauteur indique la présence récente d’un oreillard (</w:t>
      </w:r>
      <w:proofErr w:type="spellStart"/>
      <w:r>
        <w:rPr>
          <w:b/>
          <w:i/>
        </w:rPr>
        <w:t>Plecotus</w:t>
      </w:r>
      <w:proofErr w:type="spellEnd"/>
      <w:r>
        <w:rPr>
          <w:b/>
          <w:i/>
        </w:rPr>
        <w:t xml:space="preserve"> </w:t>
      </w:r>
      <w:proofErr w:type="spellStart"/>
      <w:r>
        <w:rPr>
          <w:b/>
          <w:i/>
        </w:rPr>
        <w:t>sp</w:t>
      </w:r>
      <w:proofErr w:type="spellEnd"/>
      <w:r>
        <w:t>.) qui chassait dans la pinède. Ce Chiroptère n’est pas connu dans le secteur, cette donnée s’avère donc intéressante pour les mammalogistes locaux. Espérons qu’il n’y ait pas de colonie dans l’un des arbres qui sera abattus prochainement.</w:t>
      </w:r>
    </w:p>
    <w:p w:rsidR="005E5358" w:rsidRDefault="005E5358" w:rsidP="005E5358"/>
    <w:p w:rsidR="00FA147B" w:rsidRDefault="008957C3" w:rsidP="005E5358">
      <w: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3.9pt;height:331.2pt">
            <v:imagedata r:id="rId5" o:title="Bisporella citrina_Daniel Fournier"/>
          </v:shape>
        </w:pict>
      </w:r>
    </w:p>
    <w:p w:rsidR="00FA147B" w:rsidRDefault="00FA147B" w:rsidP="00FA147B">
      <w:pPr>
        <w:jc w:val="right"/>
      </w:pPr>
      <w:proofErr w:type="spellStart"/>
      <w:r w:rsidRPr="00FA147B">
        <w:rPr>
          <w:i/>
        </w:rPr>
        <w:t>Bisporella</w:t>
      </w:r>
      <w:proofErr w:type="spellEnd"/>
      <w:r w:rsidRPr="00FA147B">
        <w:rPr>
          <w:i/>
        </w:rPr>
        <w:t xml:space="preserve"> </w:t>
      </w:r>
      <w:proofErr w:type="spellStart"/>
      <w:r w:rsidRPr="00FA147B">
        <w:rPr>
          <w:i/>
        </w:rPr>
        <w:t>citrina</w:t>
      </w:r>
      <w:proofErr w:type="spellEnd"/>
      <w:r>
        <w:t xml:space="preserve"> (</w:t>
      </w:r>
      <w:r w:rsidRPr="00FA147B">
        <w:t>Daniel Fournier</w:t>
      </w:r>
      <w:r>
        <w:t>)</w:t>
      </w:r>
    </w:p>
    <w:p w:rsidR="00FA147B" w:rsidRDefault="00FA147B" w:rsidP="00FA147B">
      <w:pPr>
        <w:jc w:val="right"/>
      </w:pPr>
    </w:p>
    <w:p w:rsidR="00FA147B" w:rsidRDefault="008957C3" w:rsidP="005E5358">
      <w:r>
        <w:pict>
          <v:shape id="_x0000_i1026" type="#_x0000_t75" style="width:453.9pt;height:301.75pt">
            <v:imagedata r:id="rId6" o:title="Inonotus tamaricis_François Cadène"/>
          </v:shape>
        </w:pict>
      </w:r>
    </w:p>
    <w:p w:rsidR="00FA147B" w:rsidRDefault="00FA147B" w:rsidP="00FA147B">
      <w:pPr>
        <w:jc w:val="right"/>
      </w:pPr>
      <w:proofErr w:type="spellStart"/>
      <w:r w:rsidRPr="00FA147B">
        <w:rPr>
          <w:i/>
        </w:rPr>
        <w:t>Inonotus</w:t>
      </w:r>
      <w:proofErr w:type="spellEnd"/>
      <w:r w:rsidRPr="00FA147B">
        <w:rPr>
          <w:i/>
        </w:rPr>
        <w:t xml:space="preserve"> </w:t>
      </w:r>
      <w:proofErr w:type="spellStart"/>
      <w:r w:rsidRPr="00FA147B">
        <w:rPr>
          <w:i/>
        </w:rPr>
        <w:t>tamaricis</w:t>
      </w:r>
      <w:proofErr w:type="spellEnd"/>
      <w:r>
        <w:t xml:space="preserve"> (</w:t>
      </w:r>
      <w:r w:rsidRPr="00FA147B">
        <w:t>François Cadène</w:t>
      </w:r>
      <w:r>
        <w:t>)</w:t>
      </w:r>
    </w:p>
    <w:p w:rsidR="00FA147B" w:rsidRDefault="008957C3" w:rsidP="005E5358">
      <w:r>
        <w:lastRenderedPageBreak/>
        <w:pict>
          <v:shape id="_x0000_i1027" type="#_x0000_t75" style="width:453.3pt;height:301.15pt">
            <v:imagedata r:id="rId7" o:title="Peziza vesiculosa_François Cadène"/>
          </v:shape>
        </w:pict>
      </w:r>
    </w:p>
    <w:p w:rsidR="00FA147B" w:rsidRDefault="00FA147B" w:rsidP="00FA147B">
      <w:pPr>
        <w:jc w:val="right"/>
      </w:pPr>
      <w:proofErr w:type="spellStart"/>
      <w:r w:rsidRPr="00FA147B">
        <w:rPr>
          <w:i/>
        </w:rPr>
        <w:t>Peziza</w:t>
      </w:r>
      <w:proofErr w:type="spellEnd"/>
      <w:r w:rsidRPr="00FA147B">
        <w:rPr>
          <w:i/>
        </w:rPr>
        <w:t xml:space="preserve"> </w:t>
      </w:r>
      <w:proofErr w:type="spellStart"/>
      <w:r w:rsidRPr="00FA147B">
        <w:rPr>
          <w:i/>
        </w:rPr>
        <w:t>vesiculosa</w:t>
      </w:r>
      <w:proofErr w:type="spellEnd"/>
      <w:r>
        <w:t xml:space="preserve"> (</w:t>
      </w:r>
      <w:r w:rsidRPr="00FA147B">
        <w:t>François Cadène</w:t>
      </w:r>
      <w:r>
        <w:t>)</w:t>
      </w:r>
    </w:p>
    <w:p w:rsidR="00FA147B" w:rsidRDefault="00FA147B" w:rsidP="00FA147B">
      <w:pPr>
        <w:jc w:val="right"/>
      </w:pPr>
    </w:p>
    <w:p w:rsidR="00FA147B" w:rsidRDefault="008957C3" w:rsidP="005E5358">
      <w:r>
        <w:pict>
          <v:shape id="_x0000_i1028" type="#_x0000_t75" style="width:453.3pt;height:301.15pt">
            <v:imagedata r:id="rId8" o:title="Russula cessans_François Cadène"/>
          </v:shape>
        </w:pict>
      </w:r>
    </w:p>
    <w:p w:rsidR="00FA147B" w:rsidRDefault="00FA147B" w:rsidP="00FA147B">
      <w:pPr>
        <w:jc w:val="right"/>
      </w:pPr>
      <w:proofErr w:type="spellStart"/>
      <w:r w:rsidRPr="00FA147B">
        <w:rPr>
          <w:i/>
        </w:rPr>
        <w:t>Russula</w:t>
      </w:r>
      <w:proofErr w:type="spellEnd"/>
      <w:r w:rsidRPr="00FA147B">
        <w:rPr>
          <w:i/>
        </w:rPr>
        <w:t xml:space="preserve"> </w:t>
      </w:r>
      <w:proofErr w:type="spellStart"/>
      <w:r w:rsidRPr="00FA147B">
        <w:rPr>
          <w:i/>
        </w:rPr>
        <w:t>cessans</w:t>
      </w:r>
      <w:proofErr w:type="spellEnd"/>
      <w:r>
        <w:t xml:space="preserve"> (</w:t>
      </w:r>
      <w:r w:rsidRPr="00FA147B">
        <w:t>François Cadène</w:t>
      </w:r>
      <w:r>
        <w:t>)</w:t>
      </w:r>
    </w:p>
    <w:p w:rsidR="00FA147B" w:rsidRDefault="008957C3" w:rsidP="005E5358">
      <w:r>
        <w:lastRenderedPageBreak/>
        <w:pict>
          <v:shape id="_x0000_i1029" type="#_x0000_t75" style="width:453.3pt;height:301.15pt">
            <v:imagedata r:id="rId9" o:title="Russula torulosa_François Cadène"/>
          </v:shape>
        </w:pict>
      </w:r>
    </w:p>
    <w:p w:rsidR="00FA147B" w:rsidRDefault="00FA147B" w:rsidP="00FA147B">
      <w:pPr>
        <w:jc w:val="right"/>
      </w:pPr>
      <w:proofErr w:type="spellStart"/>
      <w:r w:rsidRPr="00FA147B">
        <w:rPr>
          <w:i/>
        </w:rPr>
        <w:t>Russula</w:t>
      </w:r>
      <w:proofErr w:type="spellEnd"/>
      <w:r w:rsidRPr="00FA147B">
        <w:rPr>
          <w:i/>
        </w:rPr>
        <w:t xml:space="preserve"> </w:t>
      </w:r>
      <w:proofErr w:type="spellStart"/>
      <w:r w:rsidRPr="00FA147B">
        <w:rPr>
          <w:i/>
        </w:rPr>
        <w:t>torulosa</w:t>
      </w:r>
      <w:proofErr w:type="spellEnd"/>
      <w:r>
        <w:t xml:space="preserve"> (</w:t>
      </w:r>
      <w:r w:rsidRPr="00FA147B">
        <w:t>François Cadène</w:t>
      </w:r>
      <w:r>
        <w:t>)</w:t>
      </w:r>
    </w:p>
    <w:p w:rsidR="00FA147B" w:rsidRDefault="00FA147B" w:rsidP="005E5358"/>
    <w:p w:rsidR="005E5358" w:rsidRDefault="008957C3" w:rsidP="005E5358">
      <w:r>
        <w:pict>
          <v:shape id="_x0000_i1030" type="#_x0000_t75" style="width:453.3pt;height:299.25pt">
            <v:imagedata r:id="rId10" o:title="Volvariella pusilla_François Cadène"/>
          </v:shape>
        </w:pict>
      </w:r>
    </w:p>
    <w:p w:rsidR="00CB72A8" w:rsidRDefault="00FA147B" w:rsidP="00FA147B">
      <w:pPr>
        <w:jc w:val="right"/>
      </w:pPr>
      <w:proofErr w:type="spellStart"/>
      <w:r w:rsidRPr="00FA147B">
        <w:rPr>
          <w:i/>
        </w:rPr>
        <w:t>Volvariella</w:t>
      </w:r>
      <w:proofErr w:type="spellEnd"/>
      <w:r w:rsidRPr="00FA147B">
        <w:rPr>
          <w:i/>
        </w:rPr>
        <w:t xml:space="preserve"> </w:t>
      </w:r>
      <w:proofErr w:type="spellStart"/>
      <w:r w:rsidRPr="00FA147B">
        <w:rPr>
          <w:i/>
        </w:rPr>
        <w:t>pusilla</w:t>
      </w:r>
      <w:proofErr w:type="spellEnd"/>
      <w:r>
        <w:t xml:space="preserve"> (</w:t>
      </w:r>
      <w:r w:rsidRPr="00FA147B">
        <w:t>François Cadène</w:t>
      </w:r>
      <w:r>
        <w:t>)</w:t>
      </w:r>
    </w:p>
    <w:p w:rsidR="00FA147B" w:rsidRDefault="00FA147B" w:rsidP="00FA147B">
      <w:r>
        <w:rPr>
          <w:noProof/>
          <w:lang w:eastAsia="fr-FR"/>
        </w:rPr>
        <w:lastRenderedPageBreak/>
        <w:drawing>
          <wp:inline distT="0" distB="0" distL="0" distR="0">
            <wp:extent cx="5762625" cy="3829050"/>
            <wp:effectExtent l="19050" t="0" r="9525" b="0"/>
            <wp:docPr id="16" name="Image 16" descr="C:\Users\Utilisateur\AppData\Local\Microsoft\Windows\INetCache\Content.Word\Psathyrella  ammophi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Utilisateur\AppData\Local\Microsoft\Windows\INetCache\Content.Word\Psathyrella  ammophila.jpg"/>
                    <pic:cNvPicPr>
                      <a:picLocks noChangeAspect="1" noChangeArrowheads="1"/>
                    </pic:cNvPicPr>
                  </pic:nvPicPr>
                  <pic:blipFill>
                    <a:blip r:embed="rId11" cstate="email"/>
                    <a:srcRect/>
                    <a:stretch>
                      <a:fillRect/>
                    </a:stretch>
                  </pic:blipFill>
                  <pic:spPr bwMode="auto">
                    <a:xfrm>
                      <a:off x="0" y="0"/>
                      <a:ext cx="5762625" cy="3829050"/>
                    </a:xfrm>
                    <a:prstGeom prst="rect">
                      <a:avLst/>
                    </a:prstGeom>
                    <a:noFill/>
                    <a:ln w="9525">
                      <a:noFill/>
                      <a:miter lim="800000"/>
                      <a:headEnd/>
                      <a:tailEnd/>
                    </a:ln>
                  </pic:spPr>
                </pic:pic>
              </a:graphicData>
            </a:graphic>
          </wp:inline>
        </w:drawing>
      </w:r>
    </w:p>
    <w:p w:rsidR="00FA147B" w:rsidRDefault="00FA147B" w:rsidP="00FA147B">
      <w:pPr>
        <w:jc w:val="right"/>
      </w:pPr>
      <w:proofErr w:type="spellStart"/>
      <w:r w:rsidRPr="00FA147B">
        <w:rPr>
          <w:i/>
        </w:rPr>
        <w:t>Psathyrella</w:t>
      </w:r>
      <w:proofErr w:type="spellEnd"/>
      <w:r w:rsidRPr="00FA147B">
        <w:rPr>
          <w:i/>
        </w:rPr>
        <w:t xml:space="preserve">  </w:t>
      </w:r>
      <w:proofErr w:type="spellStart"/>
      <w:r w:rsidRPr="00FA147B">
        <w:rPr>
          <w:i/>
        </w:rPr>
        <w:t>ammophila</w:t>
      </w:r>
      <w:proofErr w:type="spellEnd"/>
      <w:r>
        <w:t xml:space="preserve"> (</w:t>
      </w:r>
      <w:proofErr w:type="spellStart"/>
      <w:r>
        <w:t>Francois</w:t>
      </w:r>
      <w:proofErr w:type="spellEnd"/>
      <w:r>
        <w:t xml:space="preserve"> Cadène)</w:t>
      </w:r>
    </w:p>
    <w:p w:rsidR="00FA147B" w:rsidRDefault="00FA147B"/>
    <w:sectPr w:rsidR="00FA147B" w:rsidSect="00E84CBA">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angal">
    <w:altName w:val="Cambria Math"/>
    <w:panose1 w:val="02040503050203030202"/>
    <w:charset w:val="01"/>
    <w:family w:val="roman"/>
    <w:notTrueType/>
    <w:pitch w:val="variable"/>
    <w:sig w:usb0="00002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644E9E26"/>
    <w:lvl w:ilvl="0">
      <w:start w:val="1"/>
      <w:numFmt w:val="decimal"/>
      <w:lvlText w:val="%1"/>
      <w:lvlJc w:val="left"/>
      <w:pPr>
        <w:tabs>
          <w:tab w:val="num" w:pos="432"/>
        </w:tabs>
        <w:ind w:left="432" w:hanging="432"/>
      </w:pPr>
    </w:lvl>
    <w:lvl w:ilvl="1">
      <w:start w:val="1"/>
      <w:numFmt w:val="decimal"/>
      <w:pStyle w:val="Titre2"/>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compat/>
  <w:rsids>
    <w:rsidRoot w:val="005E5358"/>
    <w:rsid w:val="00007CD6"/>
    <w:rsid w:val="000A2E1A"/>
    <w:rsid w:val="000F6EFC"/>
    <w:rsid w:val="001B656B"/>
    <w:rsid w:val="00202C1E"/>
    <w:rsid w:val="002208F8"/>
    <w:rsid w:val="00227639"/>
    <w:rsid w:val="00267A14"/>
    <w:rsid w:val="00306219"/>
    <w:rsid w:val="00384195"/>
    <w:rsid w:val="00425EF1"/>
    <w:rsid w:val="0048530E"/>
    <w:rsid w:val="00536F16"/>
    <w:rsid w:val="00557886"/>
    <w:rsid w:val="005E5358"/>
    <w:rsid w:val="006341A8"/>
    <w:rsid w:val="006C0648"/>
    <w:rsid w:val="00863964"/>
    <w:rsid w:val="008957C3"/>
    <w:rsid w:val="008A6F5B"/>
    <w:rsid w:val="00903A76"/>
    <w:rsid w:val="00947E43"/>
    <w:rsid w:val="00AA1295"/>
    <w:rsid w:val="00D84DCC"/>
    <w:rsid w:val="00E84CBA"/>
    <w:rsid w:val="00FA147B"/>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5358"/>
    <w:rPr>
      <w:rFonts w:asciiTheme="minorHAnsi" w:eastAsiaTheme="minorHAnsi" w:hAnsiTheme="minorHAnsi" w:cstheme="minorBidi"/>
      <w:sz w:val="22"/>
      <w:szCs w:val="22"/>
      <w:lang w:eastAsia="en-US"/>
    </w:rPr>
  </w:style>
  <w:style w:type="paragraph" w:styleId="Titre1">
    <w:name w:val="heading 1"/>
    <w:basedOn w:val="Normal"/>
    <w:next w:val="Normal"/>
    <w:link w:val="Titre1Car"/>
    <w:qFormat/>
    <w:rsid w:val="00863964"/>
    <w:pPr>
      <w:keepNext/>
      <w:suppressAutoHyphens/>
      <w:spacing w:before="240" w:after="60"/>
      <w:outlineLvl w:val="0"/>
    </w:pPr>
    <w:rPr>
      <w:rFonts w:ascii="Arial" w:eastAsia="Times New Roman" w:hAnsi="Arial" w:cs="Arial"/>
      <w:b/>
      <w:bCs/>
      <w:kern w:val="1"/>
      <w:sz w:val="32"/>
      <w:szCs w:val="32"/>
      <w:lang w:eastAsia="zh-CN"/>
    </w:rPr>
  </w:style>
  <w:style w:type="paragraph" w:styleId="Titre2">
    <w:name w:val="heading 2"/>
    <w:basedOn w:val="Normal"/>
    <w:next w:val="Normal"/>
    <w:link w:val="Titre2Car"/>
    <w:qFormat/>
    <w:rsid w:val="00863964"/>
    <w:pPr>
      <w:keepNext/>
      <w:numPr>
        <w:ilvl w:val="1"/>
        <w:numId w:val="9"/>
      </w:numPr>
      <w:suppressAutoHyphens/>
      <w:outlineLvl w:val="1"/>
    </w:pPr>
    <w:rPr>
      <w:rFonts w:ascii="Century Gothic" w:eastAsia="Times New Roman" w:hAnsi="Century Gothic" w:cs="Century Gothic"/>
      <w:b/>
      <w:bCs/>
      <w:sz w:val="24"/>
      <w:szCs w:val="24"/>
      <w:u w:val="single"/>
      <w:lang w:eastAsia="zh-CN"/>
    </w:rPr>
  </w:style>
  <w:style w:type="paragraph" w:styleId="Titre3">
    <w:name w:val="heading 3"/>
    <w:basedOn w:val="Normal"/>
    <w:next w:val="Normal"/>
    <w:link w:val="Titre3Car"/>
    <w:qFormat/>
    <w:rsid w:val="00863964"/>
    <w:pPr>
      <w:keepNext/>
      <w:suppressAutoHyphens/>
      <w:spacing w:before="240" w:after="60"/>
      <w:outlineLvl w:val="2"/>
    </w:pPr>
    <w:rPr>
      <w:rFonts w:ascii="Arial" w:eastAsia="Times New Roman" w:hAnsi="Arial" w:cs="Arial"/>
      <w:b/>
      <w:bCs/>
      <w:sz w:val="26"/>
      <w:szCs w:val="26"/>
      <w:lang w:eastAsia="zh-CN"/>
    </w:rPr>
  </w:style>
  <w:style w:type="paragraph" w:styleId="Titre4">
    <w:name w:val="heading 4"/>
    <w:basedOn w:val="Normal"/>
    <w:next w:val="Normal"/>
    <w:link w:val="Titre4Car"/>
    <w:qFormat/>
    <w:rsid w:val="00863964"/>
    <w:pPr>
      <w:keepNext/>
      <w:suppressAutoHyphens/>
      <w:spacing w:before="240" w:after="60"/>
      <w:outlineLvl w:val="3"/>
    </w:pPr>
    <w:rPr>
      <w:rFonts w:ascii="Times New Roman" w:eastAsia="Times New Roman" w:hAnsi="Times New Roman" w:cs="Times New Roman"/>
      <w:b/>
      <w:bCs/>
      <w:sz w:val="28"/>
      <w:szCs w:val="28"/>
      <w:lang w:eastAsia="zh-CN"/>
    </w:rPr>
  </w:style>
  <w:style w:type="paragraph" w:styleId="Titre5">
    <w:name w:val="heading 5"/>
    <w:basedOn w:val="Normal"/>
    <w:next w:val="Normal"/>
    <w:link w:val="Titre5Car"/>
    <w:qFormat/>
    <w:rsid w:val="00863964"/>
    <w:pPr>
      <w:suppressAutoHyphens/>
      <w:spacing w:before="240" w:after="60"/>
      <w:outlineLvl w:val="4"/>
    </w:pPr>
    <w:rPr>
      <w:rFonts w:ascii="Times New Roman" w:eastAsia="Times New Roman" w:hAnsi="Times New Roman" w:cs="Times New Roman"/>
      <w:b/>
      <w:bCs/>
      <w:i/>
      <w:iCs/>
      <w:sz w:val="26"/>
      <w:szCs w:val="26"/>
      <w:lang w:eastAsia="zh-CN"/>
    </w:rPr>
  </w:style>
  <w:style w:type="paragraph" w:styleId="Titre6">
    <w:name w:val="heading 6"/>
    <w:basedOn w:val="Normal"/>
    <w:next w:val="Normal"/>
    <w:link w:val="Titre6Car"/>
    <w:qFormat/>
    <w:rsid w:val="00863964"/>
    <w:pPr>
      <w:suppressAutoHyphens/>
      <w:spacing w:before="240" w:after="60"/>
      <w:outlineLvl w:val="5"/>
    </w:pPr>
    <w:rPr>
      <w:rFonts w:ascii="Times New Roman" w:eastAsia="Times New Roman" w:hAnsi="Times New Roman" w:cs="Times New Roman"/>
      <w:b/>
      <w:bCs/>
      <w:lang w:eastAsia="zh-CN"/>
    </w:rPr>
  </w:style>
  <w:style w:type="paragraph" w:styleId="Titre7">
    <w:name w:val="heading 7"/>
    <w:basedOn w:val="Normal"/>
    <w:next w:val="Normal"/>
    <w:link w:val="Titre7Car"/>
    <w:qFormat/>
    <w:rsid w:val="00863964"/>
    <w:pPr>
      <w:suppressAutoHyphens/>
      <w:spacing w:before="240" w:after="60"/>
      <w:outlineLvl w:val="6"/>
    </w:pPr>
    <w:rPr>
      <w:rFonts w:ascii="Times New Roman" w:eastAsia="Times New Roman" w:hAnsi="Times New Roman" w:cs="Times New Roman"/>
      <w:sz w:val="24"/>
      <w:szCs w:val="24"/>
      <w:lang w:eastAsia="zh-CN"/>
    </w:rPr>
  </w:style>
  <w:style w:type="paragraph" w:styleId="Titre8">
    <w:name w:val="heading 8"/>
    <w:basedOn w:val="Normal"/>
    <w:next w:val="Normal"/>
    <w:link w:val="Titre8Car"/>
    <w:qFormat/>
    <w:rsid w:val="00863964"/>
    <w:pPr>
      <w:suppressAutoHyphens/>
      <w:spacing w:before="240" w:after="60"/>
      <w:outlineLvl w:val="7"/>
    </w:pPr>
    <w:rPr>
      <w:rFonts w:ascii="Times New Roman" w:eastAsia="Times New Roman" w:hAnsi="Times New Roman" w:cs="Times New Roman"/>
      <w:i/>
      <w:iCs/>
      <w:sz w:val="24"/>
      <w:szCs w:val="24"/>
      <w:lang w:eastAsia="zh-CN"/>
    </w:rPr>
  </w:style>
  <w:style w:type="paragraph" w:styleId="Titre9">
    <w:name w:val="heading 9"/>
    <w:basedOn w:val="Normal"/>
    <w:next w:val="Normal"/>
    <w:link w:val="Titre9Car"/>
    <w:qFormat/>
    <w:rsid w:val="00863964"/>
    <w:pPr>
      <w:suppressAutoHyphens/>
      <w:spacing w:before="240" w:after="60"/>
      <w:outlineLvl w:val="8"/>
    </w:pPr>
    <w:rPr>
      <w:rFonts w:ascii="Arial" w:eastAsia="Times New Roman" w:hAnsi="Arial" w:cs="Arial"/>
      <w:lang w:eastAsia="zh-CN"/>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rsid w:val="00863964"/>
    <w:rPr>
      <w:rFonts w:ascii="Arial" w:hAnsi="Arial" w:cs="Arial"/>
      <w:b/>
      <w:bCs/>
      <w:kern w:val="1"/>
      <w:sz w:val="32"/>
      <w:szCs w:val="32"/>
      <w:lang w:eastAsia="zh-CN"/>
    </w:rPr>
  </w:style>
  <w:style w:type="character" w:customStyle="1" w:styleId="Titre2Car">
    <w:name w:val="Titre 2 Car"/>
    <w:basedOn w:val="Policepardfaut"/>
    <w:link w:val="Titre2"/>
    <w:rsid w:val="00863964"/>
    <w:rPr>
      <w:rFonts w:ascii="Century Gothic" w:hAnsi="Century Gothic" w:cs="Century Gothic"/>
      <w:b/>
      <w:bCs/>
      <w:sz w:val="24"/>
      <w:szCs w:val="24"/>
      <w:u w:val="single"/>
      <w:lang w:eastAsia="zh-CN"/>
    </w:rPr>
  </w:style>
  <w:style w:type="character" w:customStyle="1" w:styleId="Titre3Car">
    <w:name w:val="Titre 3 Car"/>
    <w:basedOn w:val="Policepardfaut"/>
    <w:link w:val="Titre3"/>
    <w:rsid w:val="00863964"/>
    <w:rPr>
      <w:rFonts w:ascii="Arial" w:hAnsi="Arial" w:cs="Arial"/>
      <w:b/>
      <w:bCs/>
      <w:sz w:val="26"/>
      <w:szCs w:val="26"/>
      <w:lang w:eastAsia="zh-CN"/>
    </w:rPr>
  </w:style>
  <w:style w:type="character" w:customStyle="1" w:styleId="Titre4Car">
    <w:name w:val="Titre 4 Car"/>
    <w:basedOn w:val="Policepardfaut"/>
    <w:link w:val="Titre4"/>
    <w:rsid w:val="00863964"/>
    <w:rPr>
      <w:b/>
      <w:bCs/>
      <w:sz w:val="28"/>
      <w:szCs w:val="28"/>
      <w:lang w:eastAsia="zh-CN"/>
    </w:rPr>
  </w:style>
  <w:style w:type="character" w:customStyle="1" w:styleId="Titre5Car">
    <w:name w:val="Titre 5 Car"/>
    <w:basedOn w:val="Policepardfaut"/>
    <w:link w:val="Titre5"/>
    <w:rsid w:val="00863964"/>
    <w:rPr>
      <w:b/>
      <w:bCs/>
      <w:i/>
      <w:iCs/>
      <w:sz w:val="26"/>
      <w:szCs w:val="26"/>
      <w:lang w:eastAsia="zh-CN"/>
    </w:rPr>
  </w:style>
  <w:style w:type="character" w:customStyle="1" w:styleId="Titre6Car">
    <w:name w:val="Titre 6 Car"/>
    <w:basedOn w:val="Policepardfaut"/>
    <w:link w:val="Titre6"/>
    <w:rsid w:val="00863964"/>
    <w:rPr>
      <w:b/>
      <w:bCs/>
      <w:sz w:val="22"/>
      <w:szCs w:val="22"/>
      <w:lang w:eastAsia="zh-CN"/>
    </w:rPr>
  </w:style>
  <w:style w:type="character" w:customStyle="1" w:styleId="Titre7Car">
    <w:name w:val="Titre 7 Car"/>
    <w:basedOn w:val="Policepardfaut"/>
    <w:link w:val="Titre7"/>
    <w:rsid w:val="00863964"/>
    <w:rPr>
      <w:sz w:val="24"/>
      <w:szCs w:val="24"/>
      <w:lang w:eastAsia="zh-CN"/>
    </w:rPr>
  </w:style>
  <w:style w:type="character" w:customStyle="1" w:styleId="Titre8Car">
    <w:name w:val="Titre 8 Car"/>
    <w:basedOn w:val="Policepardfaut"/>
    <w:link w:val="Titre8"/>
    <w:rsid w:val="00863964"/>
    <w:rPr>
      <w:i/>
      <w:iCs/>
      <w:sz w:val="24"/>
      <w:szCs w:val="24"/>
      <w:lang w:eastAsia="zh-CN"/>
    </w:rPr>
  </w:style>
  <w:style w:type="character" w:customStyle="1" w:styleId="Titre9Car">
    <w:name w:val="Titre 9 Car"/>
    <w:basedOn w:val="Policepardfaut"/>
    <w:link w:val="Titre9"/>
    <w:rsid w:val="00863964"/>
    <w:rPr>
      <w:rFonts w:ascii="Arial" w:hAnsi="Arial" w:cs="Arial"/>
      <w:sz w:val="22"/>
      <w:szCs w:val="22"/>
      <w:lang w:eastAsia="zh-CN"/>
    </w:rPr>
  </w:style>
  <w:style w:type="paragraph" w:styleId="Lgende">
    <w:name w:val="caption"/>
    <w:basedOn w:val="Normal"/>
    <w:qFormat/>
    <w:rsid w:val="00863964"/>
    <w:pPr>
      <w:suppressLineNumbers/>
      <w:suppressAutoHyphens/>
      <w:spacing w:before="120" w:after="120"/>
    </w:pPr>
    <w:rPr>
      <w:rFonts w:ascii="Times New Roman" w:eastAsia="Times New Roman" w:hAnsi="Times New Roman" w:cs="Mangal"/>
      <w:i/>
      <w:iCs/>
      <w:sz w:val="24"/>
      <w:szCs w:val="24"/>
      <w:lang w:eastAsia="zh-CN"/>
    </w:rPr>
  </w:style>
  <w:style w:type="character" w:styleId="lev">
    <w:name w:val="Strong"/>
    <w:basedOn w:val="Policepardfaut"/>
    <w:uiPriority w:val="22"/>
    <w:qFormat/>
    <w:rsid w:val="00863964"/>
    <w:rPr>
      <w:b/>
      <w:bCs/>
    </w:rPr>
  </w:style>
  <w:style w:type="character" w:styleId="Accentuation">
    <w:name w:val="Emphasis"/>
    <w:basedOn w:val="Policepardfaut"/>
    <w:uiPriority w:val="20"/>
    <w:qFormat/>
    <w:rsid w:val="00863964"/>
    <w:rPr>
      <w:i/>
      <w:iCs/>
    </w:rPr>
  </w:style>
  <w:style w:type="paragraph" w:styleId="Paragraphedeliste">
    <w:name w:val="List Paragraph"/>
    <w:basedOn w:val="Normal"/>
    <w:uiPriority w:val="34"/>
    <w:qFormat/>
    <w:rsid w:val="00863964"/>
    <w:pPr>
      <w:suppressAutoHyphens/>
      <w:ind w:left="708"/>
    </w:pPr>
    <w:rPr>
      <w:rFonts w:ascii="Times New Roman" w:eastAsia="Times New Roman" w:hAnsi="Times New Roman" w:cs="Times New Roman"/>
      <w:sz w:val="24"/>
      <w:szCs w:val="24"/>
      <w:lang w:eastAsia="zh-CN"/>
    </w:rPr>
  </w:style>
  <w:style w:type="paragraph" w:styleId="En-ttedetabledesmatires">
    <w:name w:val="TOC Heading"/>
    <w:basedOn w:val="Titre1"/>
    <w:next w:val="Normal"/>
    <w:uiPriority w:val="39"/>
    <w:semiHidden/>
    <w:unhideWhenUsed/>
    <w:qFormat/>
    <w:rsid w:val="00863964"/>
    <w:pPr>
      <w:keepLines/>
      <w:suppressAutoHyphens w:val="0"/>
      <w:spacing w:before="480" w:after="0" w:line="276" w:lineRule="auto"/>
      <w:outlineLvl w:val="9"/>
    </w:pPr>
    <w:rPr>
      <w:rFonts w:ascii="Cambria" w:hAnsi="Cambria" w:cs="Times New Roman"/>
      <w:color w:val="365F91"/>
      <w:kern w:val="0"/>
      <w:sz w:val="28"/>
      <w:szCs w:val="28"/>
      <w:lang w:eastAsia="en-US"/>
    </w:rPr>
  </w:style>
  <w:style w:type="paragraph" w:styleId="Textedebulles">
    <w:name w:val="Balloon Text"/>
    <w:basedOn w:val="Normal"/>
    <w:link w:val="TextedebullesCar"/>
    <w:uiPriority w:val="99"/>
    <w:semiHidden/>
    <w:unhideWhenUsed/>
    <w:rsid w:val="00FA147B"/>
    <w:rPr>
      <w:rFonts w:ascii="Tahoma" w:hAnsi="Tahoma" w:cs="Tahoma"/>
      <w:sz w:val="16"/>
      <w:szCs w:val="16"/>
    </w:rPr>
  </w:style>
  <w:style w:type="character" w:customStyle="1" w:styleId="TextedebullesCar">
    <w:name w:val="Texte de bulles Car"/>
    <w:basedOn w:val="Policepardfaut"/>
    <w:link w:val="Textedebulles"/>
    <w:uiPriority w:val="99"/>
    <w:semiHidden/>
    <w:rsid w:val="00FA147B"/>
    <w:rPr>
      <w:rFonts w:ascii="Tahoma" w:eastAsiaTheme="minorHAnsi"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divs>
    <w:div w:id="1219706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Pages>
  <Words>429</Words>
  <Characters>2362</Characters>
  <Application>Microsoft Office Word</Application>
  <DocSecurity>0</DocSecurity>
  <Lines>19</Lines>
  <Paragraphs>5</Paragraphs>
  <ScaleCrop>false</ScaleCrop>
  <Company/>
  <LinksUpToDate>false</LinksUpToDate>
  <CharactersWithSpaces>2786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Utilisateur</dc:creator>
  <cp:keywords/>
  <dc:description/>
  <cp:lastModifiedBy>Utilisateur</cp:lastModifiedBy>
  <cp:revision>13</cp:revision>
  <cp:lastPrinted>2016-12-06T08:12:00Z</cp:lastPrinted>
  <dcterms:created xsi:type="dcterms:W3CDTF">2016-12-06T07:56:00Z</dcterms:created>
  <dcterms:modified xsi:type="dcterms:W3CDTF">2016-12-06T08:14:00Z</dcterms:modified>
</cp:coreProperties>
</file>